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0358" w14:textId="2AFCF04F" w:rsidR="00990898" w:rsidRPr="004C7FE2" w:rsidRDefault="00BD6AE0" w:rsidP="00C96E7D">
      <w:pPr>
        <w:pStyle w:val="TextA"/>
        <w:tabs>
          <w:tab w:val="left" w:pos="709"/>
          <w:tab w:val="left" w:pos="1417"/>
          <w:tab w:val="left" w:pos="2126"/>
          <w:tab w:val="left" w:pos="2835"/>
          <w:tab w:val="left" w:pos="3543"/>
          <w:tab w:val="left" w:pos="4252"/>
          <w:tab w:val="left" w:pos="4961"/>
          <w:tab w:val="left" w:pos="5669"/>
          <w:tab w:val="left" w:pos="6378"/>
          <w:tab w:val="left" w:pos="7087"/>
          <w:tab w:val="left" w:pos="7295"/>
        </w:tabs>
        <w:ind w:right="-426"/>
        <w:rPr>
          <w:rFonts w:ascii="Verdana" w:hAnsi="Verdana"/>
          <w:color w:val="auto"/>
          <w:sz w:val="22"/>
          <w:szCs w:val="22"/>
        </w:rPr>
      </w:pPr>
      <w:r w:rsidRPr="004C7FE2">
        <w:rPr>
          <w:rFonts w:ascii="Verdana" w:hAnsi="Verdana"/>
          <w:color w:val="auto"/>
          <w:sz w:val="22"/>
          <w:szCs w:val="22"/>
        </w:rPr>
        <w:t>Effizient, sicher und wirtschaftlich</w:t>
      </w:r>
    </w:p>
    <w:p w14:paraId="692316FD" w14:textId="77777777" w:rsidR="00E73C66" w:rsidRPr="004C7FE2" w:rsidRDefault="00E73C66" w:rsidP="00C96E7D">
      <w:pPr>
        <w:pStyle w:val="TextA"/>
        <w:tabs>
          <w:tab w:val="left" w:pos="709"/>
          <w:tab w:val="left" w:pos="1417"/>
          <w:tab w:val="left" w:pos="2126"/>
          <w:tab w:val="left" w:pos="2835"/>
          <w:tab w:val="left" w:pos="3543"/>
          <w:tab w:val="left" w:pos="4252"/>
          <w:tab w:val="left" w:pos="4961"/>
          <w:tab w:val="left" w:pos="5669"/>
          <w:tab w:val="left" w:pos="6378"/>
          <w:tab w:val="left" w:pos="7087"/>
          <w:tab w:val="left" w:pos="7295"/>
        </w:tabs>
        <w:ind w:right="-426"/>
        <w:rPr>
          <w:rFonts w:ascii="Verdana" w:hAnsi="Verdana"/>
          <w:color w:val="auto"/>
          <w:sz w:val="22"/>
          <w:szCs w:val="22"/>
        </w:rPr>
      </w:pPr>
    </w:p>
    <w:p w14:paraId="4985A6E1" w14:textId="3C198358" w:rsidR="000372C6" w:rsidRPr="004C7FE2" w:rsidRDefault="00BD6AE0" w:rsidP="000372C6">
      <w:pPr>
        <w:rPr>
          <w:rFonts w:ascii="Verdana" w:hAnsi="Verdana"/>
          <w:b/>
          <w:sz w:val="28"/>
        </w:rPr>
      </w:pPr>
      <w:r w:rsidRPr="004C7FE2">
        <w:rPr>
          <w:rFonts w:ascii="Verdana" w:hAnsi="Verdana"/>
          <w:b/>
          <w:sz w:val="28"/>
        </w:rPr>
        <w:t>M</w:t>
      </w:r>
      <w:r w:rsidR="000372C6" w:rsidRPr="004C7FE2">
        <w:rPr>
          <w:rFonts w:ascii="Verdana" w:hAnsi="Verdana"/>
          <w:b/>
          <w:sz w:val="28"/>
        </w:rPr>
        <w:t>it SpeedUp und den Schweißtraktoren von Lorch</w:t>
      </w:r>
      <w:r w:rsidRPr="004C7FE2">
        <w:rPr>
          <w:rFonts w:ascii="Verdana" w:hAnsi="Verdana"/>
          <w:b/>
          <w:sz w:val="28"/>
        </w:rPr>
        <w:t xml:space="preserve"> Steignähte perfekt</w:t>
      </w:r>
      <w:r w:rsidR="00941F90" w:rsidRPr="004C7FE2">
        <w:rPr>
          <w:rFonts w:ascii="Verdana" w:hAnsi="Verdana"/>
          <w:b/>
          <w:sz w:val="28"/>
        </w:rPr>
        <w:t xml:space="preserve"> und schnell</w:t>
      </w:r>
      <w:r w:rsidRPr="004C7FE2">
        <w:rPr>
          <w:rFonts w:ascii="Verdana" w:hAnsi="Verdana"/>
          <w:b/>
          <w:sz w:val="28"/>
        </w:rPr>
        <w:t xml:space="preserve"> schweißen</w:t>
      </w:r>
    </w:p>
    <w:p w14:paraId="28D8CBA0" w14:textId="1B590B43" w:rsidR="000372C6" w:rsidRPr="004C7FE2" w:rsidRDefault="000F4782" w:rsidP="000372C6">
      <w:pPr>
        <w:rPr>
          <w:rFonts w:ascii="Verdana" w:hAnsi="Verdana"/>
          <w:b/>
          <w:sz w:val="28"/>
        </w:rPr>
      </w:pPr>
      <w:r w:rsidRPr="004C7FE2">
        <w:rPr>
          <w:rFonts w:ascii="Verdana" w:eastAsia="Calibri" w:hAnsi="Verdana" w:cs="Helvetica"/>
          <w:i/>
          <w:sz w:val="20"/>
        </w:rPr>
        <w:t>Steignähte zu schweiße</w:t>
      </w:r>
      <w:r w:rsidR="000372C6" w:rsidRPr="004C7FE2">
        <w:rPr>
          <w:rFonts w:ascii="Verdana" w:eastAsia="Calibri" w:hAnsi="Verdana" w:cs="Helvetica"/>
          <w:i/>
          <w:sz w:val="20"/>
        </w:rPr>
        <w:t>n is</w:t>
      </w:r>
      <w:r w:rsidR="00213946">
        <w:rPr>
          <w:rFonts w:ascii="Verdana" w:eastAsia="Calibri" w:hAnsi="Verdana" w:cs="Helvetica"/>
          <w:i/>
          <w:sz w:val="20"/>
        </w:rPr>
        <w:t>t immer noch die größte Herausforderung für</w:t>
      </w:r>
      <w:r w:rsidR="000372C6" w:rsidRPr="004C7FE2">
        <w:rPr>
          <w:rFonts w:ascii="Verdana" w:eastAsia="Calibri" w:hAnsi="Verdana" w:cs="Helvetica"/>
          <w:i/>
          <w:sz w:val="20"/>
        </w:rPr>
        <w:t xml:space="preserve"> </w:t>
      </w:r>
      <w:r w:rsidR="00213946">
        <w:rPr>
          <w:rFonts w:ascii="Verdana" w:eastAsia="Calibri" w:hAnsi="Verdana" w:cs="Helvetica"/>
          <w:i/>
          <w:sz w:val="20"/>
        </w:rPr>
        <w:t>den Schweißer</w:t>
      </w:r>
      <w:r w:rsidR="000372C6" w:rsidRPr="004C7FE2">
        <w:rPr>
          <w:rFonts w:ascii="Verdana" w:eastAsia="Calibri" w:hAnsi="Verdana" w:cs="Helvetica"/>
          <w:i/>
          <w:sz w:val="20"/>
        </w:rPr>
        <w:t>. Mit SpeedUp mac</w:t>
      </w:r>
      <w:r w:rsidR="00F93EF8">
        <w:rPr>
          <w:rFonts w:ascii="Verdana" w:eastAsia="Calibri" w:hAnsi="Verdana" w:cs="Helvetica"/>
          <w:i/>
          <w:sz w:val="20"/>
        </w:rPr>
        <w:t>ht Lorch das Steignahtschweißen</w:t>
      </w:r>
      <w:r w:rsidR="00213946">
        <w:rPr>
          <w:rFonts w:ascii="Verdana" w:eastAsia="Calibri" w:hAnsi="Verdana" w:cs="Helvetica"/>
          <w:i/>
          <w:sz w:val="20"/>
        </w:rPr>
        <w:t xml:space="preserve"> </w:t>
      </w:r>
      <w:r w:rsidR="00F93EF8">
        <w:rPr>
          <w:rFonts w:ascii="Verdana" w:eastAsia="Calibri" w:hAnsi="Verdana" w:cs="Helvetica"/>
          <w:i/>
          <w:sz w:val="20"/>
        </w:rPr>
        <w:t xml:space="preserve">(PF) </w:t>
      </w:r>
      <w:r w:rsidR="000372C6" w:rsidRPr="004C7FE2">
        <w:rPr>
          <w:rFonts w:ascii="Verdana" w:eastAsia="Calibri" w:hAnsi="Verdana" w:cs="Helvetica"/>
          <w:i/>
          <w:sz w:val="20"/>
        </w:rPr>
        <w:t>kinderleicht. In Kombination mit Schweißtraktoren können sogar sehr lange Steignähte problemlos und effizient geschweißt werden.</w:t>
      </w:r>
    </w:p>
    <w:p w14:paraId="1CEF4B85" w14:textId="297E5C7F" w:rsidR="000372C6" w:rsidRPr="004C7FE2" w:rsidRDefault="000372C6" w:rsidP="000372C6">
      <w:pPr>
        <w:spacing w:after="240" w:line="360" w:lineRule="auto"/>
        <w:rPr>
          <w:rFonts w:ascii="Verdana" w:eastAsia="Calibri" w:hAnsi="Verdana" w:cs="Helvetica"/>
          <w:sz w:val="20"/>
        </w:rPr>
      </w:pPr>
      <w:r w:rsidRPr="004C7FE2">
        <w:rPr>
          <w:rFonts w:ascii="Verdana" w:eastAsia="Calibri" w:hAnsi="Verdana" w:cs="Helvetica"/>
          <w:sz w:val="20"/>
        </w:rPr>
        <w:t xml:space="preserve">Nicht immer sind in der Praxis schweißtechnisch gut beherrschbare </w:t>
      </w:r>
      <w:r w:rsidR="009E1A7C" w:rsidRPr="004C7FE2">
        <w:rPr>
          <w:rFonts w:ascii="Verdana" w:eastAsia="Calibri" w:hAnsi="Verdana" w:cs="Helvetica"/>
          <w:sz w:val="20"/>
        </w:rPr>
        <w:t xml:space="preserve">Kehlnähte in </w:t>
      </w:r>
      <w:r w:rsidR="00F93EF8">
        <w:rPr>
          <w:rFonts w:ascii="Verdana" w:eastAsia="Calibri" w:hAnsi="Verdana" w:cs="Helvetica"/>
          <w:sz w:val="20"/>
        </w:rPr>
        <w:t>Horizontalpositionen</w:t>
      </w:r>
      <w:r w:rsidR="00213946">
        <w:rPr>
          <w:rFonts w:ascii="Verdana" w:eastAsia="Calibri" w:hAnsi="Verdana" w:cs="Helvetica"/>
          <w:sz w:val="20"/>
        </w:rPr>
        <w:t xml:space="preserve"> </w:t>
      </w:r>
      <w:r w:rsidR="00F93EF8">
        <w:rPr>
          <w:rFonts w:ascii="Verdana" w:eastAsia="Calibri" w:hAnsi="Verdana" w:cs="Helvetica"/>
          <w:sz w:val="20"/>
        </w:rPr>
        <w:t xml:space="preserve">(PB) </w:t>
      </w:r>
      <w:r w:rsidRPr="004C7FE2">
        <w:rPr>
          <w:rFonts w:ascii="Verdana" w:eastAsia="Calibri" w:hAnsi="Verdana" w:cs="Helvetica"/>
          <w:sz w:val="20"/>
        </w:rPr>
        <w:t xml:space="preserve">möglich. Besonders im </w:t>
      </w:r>
      <w:bookmarkStart w:id="0" w:name="_GoBack"/>
      <w:bookmarkEnd w:id="0"/>
      <w:r w:rsidRPr="004C7FE2">
        <w:rPr>
          <w:rFonts w:ascii="Verdana" w:eastAsia="Calibri" w:hAnsi="Verdana" w:cs="Helvetica"/>
          <w:sz w:val="20"/>
        </w:rPr>
        <w:t>Reparaturbereich, beispielsweise bei der Instandsetzung schwerer Fahrzeuge oder feststehender Gerüste</w:t>
      </w:r>
      <w:r w:rsidR="00444588" w:rsidRPr="004C7FE2">
        <w:rPr>
          <w:rFonts w:ascii="Verdana" w:eastAsia="Calibri" w:hAnsi="Verdana" w:cs="Helvetica"/>
          <w:sz w:val="20"/>
        </w:rPr>
        <w:t>,</w:t>
      </w:r>
      <w:r w:rsidRPr="004C7FE2">
        <w:rPr>
          <w:rFonts w:ascii="Verdana" w:eastAsia="Calibri" w:hAnsi="Verdana" w:cs="Helvetica"/>
          <w:sz w:val="20"/>
        </w:rPr>
        <w:t xml:space="preserve"> ergeben sich immer wieder </w:t>
      </w:r>
      <w:r w:rsidR="00444588" w:rsidRPr="004C7FE2">
        <w:rPr>
          <w:rFonts w:ascii="Verdana" w:eastAsia="Calibri" w:hAnsi="Verdana" w:cs="Helvetica"/>
          <w:sz w:val="20"/>
        </w:rPr>
        <w:t xml:space="preserve">ungünstige </w:t>
      </w:r>
      <w:r w:rsidRPr="004C7FE2">
        <w:rPr>
          <w:rFonts w:ascii="Verdana" w:eastAsia="Calibri" w:hAnsi="Verdana" w:cs="Helvetica"/>
          <w:sz w:val="20"/>
        </w:rPr>
        <w:t>Zwangslagen. Hier mussten in der Vergangenheit</w:t>
      </w:r>
      <w:r w:rsidR="00444588" w:rsidRPr="004C7FE2">
        <w:rPr>
          <w:rFonts w:ascii="Verdana" w:eastAsia="Calibri" w:hAnsi="Verdana" w:cs="Helvetica"/>
          <w:sz w:val="20"/>
        </w:rPr>
        <w:t xml:space="preserve"> die </w:t>
      </w:r>
      <w:r w:rsidRPr="004C7FE2">
        <w:rPr>
          <w:rFonts w:ascii="Verdana" w:eastAsia="Calibri" w:hAnsi="Verdana" w:cs="Helvetica"/>
          <w:sz w:val="20"/>
        </w:rPr>
        <w:t>schwer beherrschbare</w:t>
      </w:r>
      <w:r w:rsidR="00444588" w:rsidRPr="004C7FE2">
        <w:rPr>
          <w:rFonts w:ascii="Verdana" w:eastAsia="Calibri" w:hAnsi="Verdana" w:cs="Helvetica"/>
          <w:sz w:val="20"/>
        </w:rPr>
        <w:t>n</w:t>
      </w:r>
      <w:r w:rsidRPr="004C7FE2">
        <w:rPr>
          <w:rFonts w:ascii="Verdana" w:eastAsia="Calibri" w:hAnsi="Verdana" w:cs="Helvetica"/>
          <w:sz w:val="20"/>
        </w:rPr>
        <w:t xml:space="preserve"> Steignähte mittels Tannenbaumtechnik gesetzt werden, die vom Schweißer viel Erfahrung und Können abverlangten und zudem auch noch sehr zeitaufwändig waren. </w:t>
      </w:r>
    </w:p>
    <w:p w14:paraId="2D74A385" w14:textId="622A9540" w:rsidR="00A031D1" w:rsidRPr="004C7FE2" w:rsidRDefault="000372C6" w:rsidP="00A031D1">
      <w:pPr>
        <w:spacing w:after="240" w:line="360" w:lineRule="auto"/>
        <w:rPr>
          <w:rFonts w:ascii="Verdana" w:eastAsia="Calibri" w:hAnsi="Verdana" w:cs="Helvetica"/>
          <w:sz w:val="20"/>
        </w:rPr>
      </w:pPr>
      <w:r w:rsidRPr="004C7FE2">
        <w:rPr>
          <w:rFonts w:ascii="Verdana" w:eastAsia="Calibri" w:hAnsi="Verdana" w:cs="Helvetica"/>
          <w:sz w:val="20"/>
        </w:rPr>
        <w:t>Die innovative Prozessregelvariante SpeedUp von Lorch hat das Schweißen von Steignähten revolutioniert. Konsequent wurde die anspruchsvolle Dreiecksbewegung</w:t>
      </w:r>
      <w:r w:rsidR="00213946">
        <w:rPr>
          <w:rFonts w:ascii="Verdana" w:eastAsia="Calibri" w:hAnsi="Verdana" w:cs="Helvetica"/>
          <w:sz w:val="20"/>
        </w:rPr>
        <w:t xml:space="preserve"> beim Tannenbaums</w:t>
      </w:r>
      <w:r w:rsidR="00BD6AE0" w:rsidRPr="004C7FE2">
        <w:rPr>
          <w:rFonts w:ascii="Verdana" w:eastAsia="Calibri" w:hAnsi="Verdana" w:cs="Helvetica"/>
          <w:sz w:val="20"/>
        </w:rPr>
        <w:t>chweißen</w:t>
      </w:r>
      <w:r w:rsidRPr="004C7FE2">
        <w:rPr>
          <w:rFonts w:ascii="Verdana" w:eastAsia="Calibri" w:hAnsi="Verdana" w:cs="Helvetica"/>
          <w:sz w:val="20"/>
        </w:rPr>
        <w:t xml:space="preserve"> durch eine einfache Aufwärtsbewegung ersetzt</w:t>
      </w:r>
      <w:r w:rsidR="00213946">
        <w:rPr>
          <w:rFonts w:ascii="Verdana" w:eastAsia="Calibri" w:hAnsi="Verdana" w:cs="Helvetica"/>
          <w:sz w:val="20"/>
        </w:rPr>
        <w:t>,</w:t>
      </w:r>
      <w:r w:rsidRPr="004C7FE2">
        <w:rPr>
          <w:rFonts w:ascii="Verdana" w:eastAsia="Calibri" w:hAnsi="Verdana" w:cs="Helvetica"/>
          <w:sz w:val="20"/>
        </w:rPr>
        <w:t xml:space="preserve"> </w:t>
      </w:r>
      <w:r w:rsidR="009E1A7C" w:rsidRPr="004C7FE2">
        <w:rPr>
          <w:rFonts w:ascii="Verdana" w:eastAsia="Calibri" w:hAnsi="Verdana" w:cs="Helvetica"/>
          <w:sz w:val="20"/>
        </w:rPr>
        <w:t xml:space="preserve">bei der </w:t>
      </w:r>
      <w:r w:rsidRPr="004C7FE2">
        <w:rPr>
          <w:rFonts w:ascii="Verdana" w:eastAsia="Calibri" w:hAnsi="Verdana" w:cs="Helvetica"/>
          <w:sz w:val="20"/>
        </w:rPr>
        <w:t>hoch- und niederenergetische</w:t>
      </w:r>
      <w:r w:rsidR="009E1A7C" w:rsidRPr="004C7FE2">
        <w:rPr>
          <w:rFonts w:ascii="Verdana" w:eastAsia="Calibri" w:hAnsi="Verdana" w:cs="Helvetica"/>
          <w:sz w:val="20"/>
        </w:rPr>
        <w:t xml:space="preserve"> Prozessintervalle zyklisch ab</w:t>
      </w:r>
      <w:r w:rsidRPr="004C7FE2">
        <w:rPr>
          <w:rFonts w:ascii="Verdana" w:eastAsia="Calibri" w:hAnsi="Verdana" w:cs="Helvetica"/>
          <w:sz w:val="20"/>
        </w:rPr>
        <w:t>wechs</w:t>
      </w:r>
      <w:r w:rsidR="009E1A7C" w:rsidRPr="004C7FE2">
        <w:rPr>
          <w:rFonts w:ascii="Verdana" w:eastAsia="Calibri" w:hAnsi="Verdana" w:cs="Helvetica"/>
          <w:sz w:val="20"/>
        </w:rPr>
        <w:t>eln</w:t>
      </w:r>
      <w:r w:rsidR="00213946">
        <w:rPr>
          <w:rFonts w:ascii="Verdana" w:eastAsia="Calibri" w:hAnsi="Verdana" w:cs="Helvetica"/>
          <w:sz w:val="20"/>
        </w:rPr>
        <w:t xml:space="preserve">. </w:t>
      </w:r>
      <w:r w:rsidR="008215C6">
        <w:rPr>
          <w:rFonts w:ascii="Verdana" w:eastAsia="Calibri" w:hAnsi="Verdana" w:cs="Helvetica"/>
          <w:sz w:val="20"/>
        </w:rPr>
        <w:t>So wird in der Hochstromphase das Material optimal aufgeschmolzen</w:t>
      </w:r>
      <w:r w:rsidR="006B0E93">
        <w:rPr>
          <w:rFonts w:ascii="Verdana" w:eastAsia="Calibri" w:hAnsi="Verdana" w:cs="Helvetica"/>
          <w:sz w:val="20"/>
        </w:rPr>
        <w:t xml:space="preserve"> und der Zusatzwerkstoff ausgewogen eingebracht</w:t>
      </w:r>
      <w:r w:rsidR="00C34E2D">
        <w:rPr>
          <w:rFonts w:ascii="Verdana" w:eastAsia="Calibri" w:hAnsi="Verdana" w:cs="Helvetica"/>
          <w:sz w:val="20"/>
        </w:rPr>
        <w:t xml:space="preserve">. </w:t>
      </w:r>
      <w:r w:rsidR="00DB2ED0">
        <w:rPr>
          <w:rFonts w:ascii="Verdana" w:eastAsia="Calibri" w:hAnsi="Verdana" w:cs="Helvetica"/>
          <w:sz w:val="20"/>
        </w:rPr>
        <w:t>Die</w:t>
      </w:r>
      <w:r w:rsidR="00C34E2D">
        <w:rPr>
          <w:rFonts w:ascii="Verdana" w:eastAsia="Calibri" w:hAnsi="Verdana" w:cs="Helvetica"/>
          <w:sz w:val="20"/>
        </w:rPr>
        <w:t xml:space="preserve"> niedrige Energieeinbringung in der zweiten Phase </w:t>
      </w:r>
      <w:r w:rsidR="00DB2ED0">
        <w:rPr>
          <w:rFonts w:ascii="Verdana" w:eastAsia="Calibri" w:hAnsi="Verdana" w:cs="Helvetica"/>
          <w:sz w:val="20"/>
        </w:rPr>
        <w:t xml:space="preserve">sorgt dann </w:t>
      </w:r>
      <w:r w:rsidR="006B0E93">
        <w:rPr>
          <w:rFonts w:ascii="Verdana" w:eastAsia="Calibri" w:hAnsi="Verdana" w:cs="Helvetica"/>
          <w:sz w:val="20"/>
        </w:rPr>
        <w:t>durch</w:t>
      </w:r>
      <w:r w:rsidR="006B28F9">
        <w:rPr>
          <w:rFonts w:ascii="Verdana" w:eastAsia="Calibri" w:hAnsi="Verdana" w:cs="Helvetica"/>
          <w:sz w:val="20"/>
        </w:rPr>
        <w:t xml:space="preserve"> Abkühlung </w:t>
      </w:r>
      <w:r w:rsidR="00DB2ED0">
        <w:rPr>
          <w:rFonts w:ascii="Verdana" w:eastAsia="Calibri" w:hAnsi="Verdana" w:cs="Helvetica"/>
          <w:sz w:val="20"/>
        </w:rPr>
        <w:t>für die</w:t>
      </w:r>
      <w:r w:rsidR="006B28F9">
        <w:rPr>
          <w:rFonts w:ascii="Verdana" w:eastAsia="Calibri" w:hAnsi="Verdana" w:cs="Helvetica"/>
          <w:sz w:val="20"/>
        </w:rPr>
        <w:t xml:space="preserve"> notwendige E</w:t>
      </w:r>
      <w:r w:rsidR="00DB2ED0">
        <w:rPr>
          <w:rFonts w:ascii="Verdana" w:eastAsia="Calibri" w:hAnsi="Verdana" w:cs="Helvetica"/>
          <w:sz w:val="20"/>
        </w:rPr>
        <w:t>rstarrung der Schmelze und verhindert so, dass schmelzflüssiges Material nach unten wegläuft.</w:t>
      </w:r>
      <w:r w:rsidRPr="004C7FE2">
        <w:rPr>
          <w:rFonts w:ascii="Verdana" w:eastAsia="Calibri" w:hAnsi="Verdana" w:cs="Helvetica"/>
          <w:sz w:val="20"/>
        </w:rPr>
        <w:t xml:space="preserve"> Das Ergebnis ist eine </w:t>
      </w:r>
      <w:r w:rsidR="009E1A7C" w:rsidRPr="004C7FE2">
        <w:rPr>
          <w:rFonts w:ascii="Verdana" w:eastAsia="Calibri" w:hAnsi="Verdana" w:cs="Helvetica"/>
          <w:sz w:val="20"/>
        </w:rPr>
        <w:t xml:space="preserve">Steignaht mit </w:t>
      </w:r>
      <w:r w:rsidRPr="004C7FE2">
        <w:rPr>
          <w:rFonts w:ascii="Verdana" w:eastAsia="Calibri" w:hAnsi="Verdana" w:cs="Helvetica"/>
          <w:sz w:val="20"/>
        </w:rPr>
        <w:t>exakte</w:t>
      </w:r>
      <w:r w:rsidR="009E1A7C" w:rsidRPr="004C7FE2">
        <w:rPr>
          <w:rFonts w:ascii="Verdana" w:eastAsia="Calibri" w:hAnsi="Verdana" w:cs="Helvetica"/>
          <w:sz w:val="20"/>
        </w:rPr>
        <w:t>r</w:t>
      </w:r>
      <w:r w:rsidRPr="004C7FE2">
        <w:rPr>
          <w:rFonts w:ascii="Verdana" w:eastAsia="Calibri" w:hAnsi="Verdana" w:cs="Helvetica"/>
          <w:sz w:val="20"/>
        </w:rPr>
        <w:t xml:space="preserve"> Nahtfüllung, ein wesentlich schnelleres und spritzerarmes Schweißen, ein perfektes A-Maß und </w:t>
      </w:r>
      <w:r w:rsidR="00C427A7">
        <w:rPr>
          <w:rFonts w:ascii="Verdana" w:eastAsia="Calibri" w:hAnsi="Verdana" w:cs="Helvetica"/>
          <w:sz w:val="20"/>
        </w:rPr>
        <w:t>eine sichere Wurzelerfassung. Damit</w:t>
      </w:r>
      <w:r w:rsidRPr="004C7FE2">
        <w:rPr>
          <w:rFonts w:ascii="Verdana" w:eastAsia="Calibri" w:hAnsi="Verdana" w:cs="Helvetica"/>
          <w:sz w:val="20"/>
        </w:rPr>
        <w:t xml:space="preserve"> sorgt das SpeedUp-Verfahren </w:t>
      </w:r>
      <w:r w:rsidR="00F93EF8">
        <w:rPr>
          <w:rFonts w:ascii="Verdana" w:eastAsia="Calibri" w:hAnsi="Verdana" w:cs="Helvetica"/>
          <w:sz w:val="20"/>
        </w:rPr>
        <w:t>von Lorch auch bei komplexen</w:t>
      </w:r>
      <w:r w:rsidRPr="004C7FE2">
        <w:rPr>
          <w:rFonts w:ascii="Verdana" w:eastAsia="Calibri" w:hAnsi="Verdana" w:cs="Helvetica"/>
          <w:sz w:val="20"/>
        </w:rPr>
        <w:t xml:space="preserve"> Steignähten nicht nur für eine ei</w:t>
      </w:r>
      <w:r w:rsidR="00213946">
        <w:rPr>
          <w:rFonts w:ascii="Verdana" w:eastAsia="Calibri" w:hAnsi="Verdana" w:cs="Helvetica"/>
          <w:sz w:val="20"/>
        </w:rPr>
        <w:t>nwandfreie und leicht zu handhabende</w:t>
      </w:r>
      <w:r w:rsidRPr="004C7FE2">
        <w:rPr>
          <w:rFonts w:ascii="Verdana" w:eastAsia="Calibri" w:hAnsi="Verdana" w:cs="Helvetica"/>
          <w:sz w:val="20"/>
        </w:rPr>
        <w:t xml:space="preserve"> Sch</w:t>
      </w:r>
      <w:r w:rsidR="006D0895" w:rsidRPr="004C7FE2">
        <w:rPr>
          <w:rFonts w:ascii="Verdana" w:eastAsia="Calibri" w:hAnsi="Verdana" w:cs="Helvetica"/>
          <w:sz w:val="20"/>
        </w:rPr>
        <w:t>wei</w:t>
      </w:r>
      <w:r w:rsidR="00DF799C">
        <w:rPr>
          <w:rFonts w:ascii="Verdana" w:eastAsia="Calibri" w:hAnsi="Verdana" w:cs="Helvetica"/>
          <w:sz w:val="20"/>
        </w:rPr>
        <w:t>ßnaht</w:t>
      </w:r>
      <w:r w:rsidR="00213946">
        <w:rPr>
          <w:rFonts w:ascii="Verdana" w:eastAsia="Calibri" w:hAnsi="Verdana" w:cs="Helvetica"/>
          <w:sz w:val="20"/>
        </w:rPr>
        <w:t>,</w:t>
      </w:r>
      <w:r w:rsidR="00DF799C">
        <w:rPr>
          <w:rFonts w:ascii="Verdana" w:eastAsia="Calibri" w:hAnsi="Verdana" w:cs="Helvetica"/>
          <w:sz w:val="20"/>
        </w:rPr>
        <w:t xml:space="preserve"> sondern </w:t>
      </w:r>
      <w:r w:rsidR="006D0895" w:rsidRPr="004C7FE2">
        <w:rPr>
          <w:rFonts w:ascii="Verdana" w:eastAsia="Calibri" w:hAnsi="Verdana" w:cs="Helvetica"/>
          <w:sz w:val="20"/>
        </w:rPr>
        <w:t xml:space="preserve">auch für </w:t>
      </w:r>
      <w:r w:rsidRPr="004C7FE2">
        <w:rPr>
          <w:rFonts w:ascii="Verdana" w:eastAsia="Calibri" w:hAnsi="Verdana" w:cs="Helvetica"/>
          <w:sz w:val="20"/>
        </w:rPr>
        <w:t xml:space="preserve">gesteigerte Effizienz </w:t>
      </w:r>
      <w:r w:rsidRPr="004C7FE2">
        <w:rPr>
          <w:rFonts w:ascii="Verdana" w:eastAsia="Calibri" w:hAnsi="Verdana" w:cs="Helvetica"/>
          <w:sz w:val="20"/>
        </w:rPr>
        <w:lastRenderedPageBreak/>
        <w:t>und Wirtschaftlichkeit.</w:t>
      </w:r>
      <w:r w:rsidR="00A031D1" w:rsidRPr="004C7FE2">
        <w:rPr>
          <w:rFonts w:ascii="Verdana" w:eastAsia="Calibri" w:hAnsi="Verdana" w:cs="Helvetica"/>
          <w:sz w:val="20"/>
        </w:rPr>
        <w:t xml:space="preserve"> Schweißbar sind mit SpeedUp Bleche bis zu 12 mm in Stahl, Edelstahl und Aluminium.</w:t>
      </w:r>
    </w:p>
    <w:p w14:paraId="4A66C4D1" w14:textId="053EC560" w:rsidR="00190BC0" w:rsidRDefault="000372C6" w:rsidP="000372C6">
      <w:pPr>
        <w:spacing w:after="240" w:line="360" w:lineRule="auto"/>
        <w:rPr>
          <w:rFonts w:ascii="Verdana" w:eastAsia="Calibri" w:hAnsi="Verdana" w:cs="Helvetica"/>
          <w:sz w:val="20"/>
        </w:rPr>
      </w:pPr>
      <w:r w:rsidRPr="004C7FE2">
        <w:rPr>
          <w:rFonts w:ascii="Verdana" w:eastAsia="Calibri" w:hAnsi="Verdana" w:cs="Helvetica"/>
          <w:sz w:val="20"/>
        </w:rPr>
        <w:t xml:space="preserve">Im Produktionsbereich </w:t>
      </w:r>
      <w:r w:rsidR="009E1A7C" w:rsidRPr="004C7FE2">
        <w:rPr>
          <w:rFonts w:ascii="Verdana" w:eastAsia="Calibri" w:hAnsi="Verdana" w:cs="Helvetica"/>
          <w:sz w:val="20"/>
        </w:rPr>
        <w:t xml:space="preserve">ergibt das </w:t>
      </w:r>
      <w:r w:rsidR="00444588" w:rsidRPr="004C7FE2">
        <w:rPr>
          <w:rFonts w:ascii="Verdana" w:eastAsia="Calibri" w:hAnsi="Verdana" w:cs="Helvetica"/>
          <w:sz w:val="20"/>
        </w:rPr>
        <w:t>SpeedUp</w:t>
      </w:r>
      <w:r w:rsidR="009E1A7C" w:rsidRPr="004C7FE2">
        <w:rPr>
          <w:rFonts w:ascii="Verdana" w:eastAsia="Calibri" w:hAnsi="Verdana" w:cs="Helvetica"/>
          <w:sz w:val="20"/>
        </w:rPr>
        <w:t>-Verfahren</w:t>
      </w:r>
      <w:r w:rsidRPr="004C7FE2">
        <w:rPr>
          <w:rFonts w:ascii="Verdana" w:eastAsia="Calibri" w:hAnsi="Verdana" w:cs="Helvetica"/>
          <w:sz w:val="20"/>
        </w:rPr>
        <w:t xml:space="preserve"> im Zusammenspiel mit den automatisierten Schweißtraktoren von Lorch</w:t>
      </w:r>
      <w:r w:rsidR="00213946">
        <w:rPr>
          <w:rFonts w:ascii="Verdana" w:eastAsia="Calibri" w:hAnsi="Verdana" w:cs="Helvetica"/>
          <w:sz w:val="20"/>
        </w:rPr>
        <w:t xml:space="preserve"> </w:t>
      </w:r>
      <w:r w:rsidRPr="004C7FE2">
        <w:rPr>
          <w:rFonts w:ascii="Verdana" w:eastAsia="Calibri" w:hAnsi="Verdana" w:cs="Helvetica"/>
          <w:sz w:val="20"/>
        </w:rPr>
        <w:t>ein pe</w:t>
      </w:r>
      <w:r w:rsidR="00F93EF8">
        <w:rPr>
          <w:rFonts w:ascii="Verdana" w:eastAsia="Calibri" w:hAnsi="Verdana" w:cs="Helvetica"/>
          <w:sz w:val="20"/>
        </w:rPr>
        <w:t xml:space="preserve">rfektes Duo: Ob für eine </w:t>
      </w:r>
      <w:r w:rsidRPr="004C7FE2">
        <w:rPr>
          <w:rFonts w:ascii="Verdana" w:eastAsia="Calibri" w:hAnsi="Verdana" w:cs="Helvetica"/>
          <w:sz w:val="20"/>
        </w:rPr>
        <w:t>lange Steignaht oder auch für andere Nahtpositionen</w:t>
      </w:r>
      <w:r w:rsidR="00D60FD8">
        <w:rPr>
          <w:rFonts w:ascii="Verdana" w:eastAsia="Calibri" w:hAnsi="Verdana" w:cs="Helvetica"/>
          <w:sz w:val="20"/>
        </w:rPr>
        <w:t xml:space="preserve"> wie Quer- und Überkopfnähte</w:t>
      </w:r>
      <w:r w:rsidR="00213946">
        <w:rPr>
          <w:rFonts w:ascii="Verdana" w:eastAsia="Calibri" w:hAnsi="Verdana" w:cs="Helvetica"/>
          <w:sz w:val="20"/>
        </w:rPr>
        <w:t xml:space="preserve"> </w:t>
      </w:r>
      <w:r w:rsidR="00F93EF8">
        <w:rPr>
          <w:rFonts w:ascii="Verdana" w:eastAsia="Calibri" w:hAnsi="Verdana" w:cs="Helvetica"/>
          <w:sz w:val="20"/>
        </w:rPr>
        <w:t>(PC/PE)</w:t>
      </w:r>
      <w:r w:rsidRPr="004C7FE2">
        <w:rPr>
          <w:rFonts w:ascii="Verdana" w:eastAsia="Calibri" w:hAnsi="Verdana" w:cs="Helvetica"/>
          <w:sz w:val="20"/>
        </w:rPr>
        <w:t>, SpeedUp ist sehr gut bei einer automatisierten linearen Brennerführ</w:t>
      </w:r>
      <w:r w:rsidR="004C7FE2" w:rsidRPr="004C7FE2">
        <w:rPr>
          <w:rFonts w:ascii="Verdana" w:eastAsia="Calibri" w:hAnsi="Verdana" w:cs="Helvetica"/>
          <w:sz w:val="20"/>
        </w:rPr>
        <w:t>ung einsetzbar</w:t>
      </w:r>
      <w:r w:rsidR="00193AA3">
        <w:rPr>
          <w:rFonts w:ascii="Verdana" w:eastAsia="Calibri" w:hAnsi="Verdana" w:cs="Helvetica"/>
          <w:sz w:val="20"/>
        </w:rPr>
        <w:t>.</w:t>
      </w:r>
      <w:r w:rsidR="004C7FE2" w:rsidRPr="004C7FE2">
        <w:rPr>
          <w:rFonts w:ascii="Verdana" w:eastAsia="Calibri" w:hAnsi="Verdana" w:cs="Helvetica"/>
          <w:sz w:val="20"/>
        </w:rPr>
        <w:t xml:space="preserve"> </w:t>
      </w:r>
      <w:r w:rsidR="00781107">
        <w:rPr>
          <w:rFonts w:ascii="Verdana" w:eastAsia="Calibri" w:hAnsi="Verdana" w:cs="Helvetica"/>
          <w:sz w:val="20"/>
        </w:rPr>
        <w:t>Lorch</w:t>
      </w:r>
      <w:r w:rsidR="00BD39F4">
        <w:rPr>
          <w:rFonts w:ascii="Verdana" w:eastAsia="Calibri" w:hAnsi="Verdana" w:cs="Helvetica"/>
          <w:sz w:val="20"/>
        </w:rPr>
        <w:t xml:space="preserve"> </w:t>
      </w:r>
      <w:r w:rsidR="00897DC6">
        <w:rPr>
          <w:rFonts w:ascii="Verdana" w:eastAsia="Calibri" w:hAnsi="Verdana" w:cs="Helvetica"/>
          <w:sz w:val="20"/>
        </w:rPr>
        <w:t xml:space="preserve">Tracs </w:t>
      </w:r>
      <w:r w:rsidR="004C020F">
        <w:rPr>
          <w:rFonts w:ascii="Verdana" w:eastAsia="Calibri" w:hAnsi="Verdana" w:cs="Helvetica"/>
          <w:sz w:val="20"/>
        </w:rPr>
        <w:t>sind besonders</w:t>
      </w:r>
      <w:r w:rsidR="00CD6502">
        <w:rPr>
          <w:rFonts w:ascii="Verdana" w:eastAsia="Calibri" w:hAnsi="Verdana" w:cs="Helvetica"/>
          <w:sz w:val="20"/>
        </w:rPr>
        <w:t xml:space="preserve"> für lange und kontinuierliche Schweißnähte</w:t>
      </w:r>
      <w:r w:rsidR="004C020F">
        <w:rPr>
          <w:rFonts w:ascii="Verdana" w:eastAsia="Calibri" w:hAnsi="Verdana" w:cs="Helvetica"/>
          <w:sz w:val="20"/>
        </w:rPr>
        <w:t xml:space="preserve"> wie</w:t>
      </w:r>
      <w:r w:rsidR="008F069A">
        <w:rPr>
          <w:rFonts w:ascii="Verdana" w:eastAsia="Calibri" w:hAnsi="Verdana" w:cs="Helvetica"/>
          <w:sz w:val="20"/>
        </w:rPr>
        <w:t xml:space="preserve"> etwa</w:t>
      </w:r>
      <w:r w:rsidR="00897DC6" w:rsidRPr="004C7FE2">
        <w:rPr>
          <w:rFonts w:ascii="Verdana" w:eastAsia="Calibri" w:hAnsi="Verdana" w:cs="Helvetica"/>
          <w:sz w:val="20"/>
        </w:rPr>
        <w:t xml:space="preserve"> im Tank- oder Behälterbau</w:t>
      </w:r>
      <w:r w:rsidR="00BD39F4">
        <w:rPr>
          <w:rFonts w:ascii="Verdana" w:eastAsia="Calibri" w:hAnsi="Verdana" w:cs="Helvetica"/>
          <w:sz w:val="20"/>
        </w:rPr>
        <w:t xml:space="preserve"> ideal </w:t>
      </w:r>
      <w:r w:rsidR="00190BC0">
        <w:rPr>
          <w:rFonts w:ascii="Verdana" w:eastAsia="Calibri" w:hAnsi="Verdana" w:cs="Helvetica"/>
          <w:sz w:val="20"/>
        </w:rPr>
        <w:t xml:space="preserve">und </w:t>
      </w:r>
      <w:r w:rsidR="004C020F">
        <w:rPr>
          <w:rFonts w:ascii="Verdana" w:eastAsia="Calibri" w:hAnsi="Verdana" w:cs="Helvetica"/>
          <w:sz w:val="20"/>
        </w:rPr>
        <w:t xml:space="preserve">ermöglichen </w:t>
      </w:r>
      <w:r w:rsidR="00190BC0">
        <w:rPr>
          <w:rFonts w:ascii="Verdana" w:eastAsia="Calibri" w:hAnsi="Verdana" w:cs="Helvetica"/>
          <w:sz w:val="20"/>
        </w:rPr>
        <w:t>eine erstklassige Schweißnaht bei beträchtlicher Energie</w:t>
      </w:r>
      <w:r w:rsidR="004C020F">
        <w:rPr>
          <w:rFonts w:ascii="Verdana" w:eastAsia="Calibri" w:hAnsi="Verdana" w:cs="Helvetica"/>
          <w:sz w:val="20"/>
        </w:rPr>
        <w:t>- und Zeiteinsparung</w:t>
      </w:r>
      <w:r w:rsidRPr="004C7FE2">
        <w:rPr>
          <w:rFonts w:ascii="Verdana" w:eastAsia="Calibri" w:hAnsi="Verdana" w:cs="Helvetica"/>
          <w:sz w:val="20"/>
        </w:rPr>
        <w:t xml:space="preserve">. Die Traktoren können </w:t>
      </w:r>
      <w:r w:rsidR="00BD39F4">
        <w:rPr>
          <w:rFonts w:ascii="Verdana" w:eastAsia="Calibri" w:hAnsi="Verdana" w:cs="Helvetica"/>
          <w:sz w:val="20"/>
        </w:rPr>
        <w:t xml:space="preserve">beispielsweise </w:t>
      </w:r>
      <w:r w:rsidRPr="004C7FE2">
        <w:rPr>
          <w:rFonts w:ascii="Verdana" w:eastAsia="Calibri" w:hAnsi="Verdana" w:cs="Helvetica"/>
          <w:sz w:val="20"/>
        </w:rPr>
        <w:t xml:space="preserve">mit einer Magnetfixierung schnell und problemlos an jedes Werkstück angesetzt werden, ein Hochleistungsmotor sorgt für einen präzisen Vorschub und damit für eine stabile Schweißgeschwindigkeit. Somit muss der Schweißer nur noch den Brenner justieren und die entsprechenden Werte einstellen, </w:t>
      </w:r>
      <w:r w:rsidR="00500CEF" w:rsidRPr="004C7FE2">
        <w:rPr>
          <w:rFonts w:ascii="Verdana" w:eastAsia="Calibri" w:hAnsi="Verdana" w:cs="Helvetica"/>
          <w:sz w:val="20"/>
        </w:rPr>
        <w:t xml:space="preserve">um dann </w:t>
      </w:r>
      <w:r w:rsidR="009C07A7" w:rsidRPr="004C7FE2">
        <w:rPr>
          <w:rFonts w:ascii="Verdana" w:eastAsia="Calibri" w:hAnsi="Verdana" w:cs="Helvetica"/>
          <w:sz w:val="20"/>
        </w:rPr>
        <w:t xml:space="preserve">problemlos </w:t>
      </w:r>
      <w:r w:rsidR="00500CEF" w:rsidRPr="004C7FE2">
        <w:rPr>
          <w:rFonts w:ascii="Verdana" w:eastAsia="Calibri" w:hAnsi="Verdana" w:cs="Helvetica"/>
          <w:sz w:val="20"/>
        </w:rPr>
        <w:t>mittels SpeedUp und Trac Schweißnä</w:t>
      </w:r>
      <w:r w:rsidRPr="004C7FE2">
        <w:rPr>
          <w:rFonts w:ascii="Verdana" w:eastAsia="Calibri" w:hAnsi="Verdana" w:cs="Helvetica"/>
          <w:sz w:val="20"/>
        </w:rPr>
        <w:t>ht</w:t>
      </w:r>
      <w:r w:rsidR="00500CEF" w:rsidRPr="004C7FE2">
        <w:rPr>
          <w:rFonts w:ascii="Verdana" w:eastAsia="Calibri" w:hAnsi="Verdana" w:cs="Helvetica"/>
          <w:sz w:val="20"/>
        </w:rPr>
        <w:t>e</w:t>
      </w:r>
      <w:r w:rsidR="00DC33CE">
        <w:rPr>
          <w:rFonts w:ascii="Verdana" w:eastAsia="Calibri" w:hAnsi="Verdana" w:cs="Helvetica"/>
          <w:sz w:val="20"/>
        </w:rPr>
        <w:t xml:space="preserve"> in Top-</w:t>
      </w:r>
      <w:r w:rsidR="00F138A7" w:rsidRPr="004C7FE2">
        <w:rPr>
          <w:rFonts w:ascii="Verdana" w:eastAsia="Calibri" w:hAnsi="Verdana" w:cs="Helvetica"/>
          <w:sz w:val="20"/>
        </w:rPr>
        <w:t>Qualität zu setzen</w:t>
      </w:r>
      <w:r w:rsidR="00500CEF" w:rsidRPr="004C7FE2">
        <w:rPr>
          <w:rFonts w:ascii="Verdana" w:eastAsia="Calibri" w:hAnsi="Verdana" w:cs="Helvetica"/>
          <w:sz w:val="20"/>
        </w:rPr>
        <w:t>.</w:t>
      </w:r>
      <w:r w:rsidRPr="004C7FE2">
        <w:rPr>
          <w:rFonts w:ascii="Verdana" w:eastAsia="Calibri" w:hAnsi="Verdana" w:cs="Helvetica"/>
          <w:sz w:val="20"/>
        </w:rPr>
        <w:t xml:space="preserve"> </w:t>
      </w:r>
    </w:p>
    <w:p w14:paraId="05CEC7D2" w14:textId="1DC284A1" w:rsidR="00444588" w:rsidRPr="004C7FE2" w:rsidRDefault="001477D0" w:rsidP="000372C6">
      <w:pPr>
        <w:spacing w:after="240" w:line="360" w:lineRule="auto"/>
        <w:rPr>
          <w:rFonts w:ascii="Verdana" w:eastAsia="Calibri" w:hAnsi="Verdana" w:cs="Helvetica"/>
          <w:sz w:val="20"/>
        </w:rPr>
      </w:pPr>
      <w:r w:rsidRPr="004C7FE2">
        <w:rPr>
          <w:rFonts w:ascii="Verdana" w:eastAsia="Calibri" w:hAnsi="Verdana" w:cs="Helvetica"/>
          <w:sz w:val="20"/>
        </w:rPr>
        <w:t xml:space="preserve">Bernd </w:t>
      </w:r>
      <w:r w:rsidR="000372C6" w:rsidRPr="004C7FE2">
        <w:rPr>
          <w:rFonts w:ascii="Verdana" w:eastAsia="Calibri" w:hAnsi="Verdana" w:cs="Helvetica"/>
          <w:sz w:val="20"/>
        </w:rPr>
        <w:t>Dalmer</w:t>
      </w:r>
      <w:r w:rsidRPr="004C7FE2">
        <w:rPr>
          <w:rFonts w:ascii="Verdana" w:eastAsia="Calibri" w:hAnsi="Verdana" w:cs="Helvetica"/>
          <w:sz w:val="20"/>
        </w:rPr>
        <w:t xml:space="preserve">, </w:t>
      </w:r>
      <w:r w:rsidR="00B902ED">
        <w:rPr>
          <w:rFonts w:ascii="Verdana" w:eastAsia="Calibri" w:hAnsi="Verdana" w:cs="Helvetica"/>
          <w:sz w:val="20"/>
        </w:rPr>
        <w:t xml:space="preserve">Lorch </w:t>
      </w:r>
      <w:r w:rsidR="00F93EF8">
        <w:rPr>
          <w:rFonts w:ascii="Verdana" w:eastAsia="Calibri" w:hAnsi="Verdana" w:cs="Helvetica"/>
          <w:sz w:val="20"/>
        </w:rPr>
        <w:t>Regionalverkaufs</w:t>
      </w:r>
      <w:r w:rsidR="00B902ED">
        <w:rPr>
          <w:rFonts w:ascii="Verdana" w:eastAsia="Calibri" w:hAnsi="Verdana" w:cs="Helvetica"/>
          <w:sz w:val="20"/>
        </w:rPr>
        <w:t>leiter Deutschland Süd</w:t>
      </w:r>
      <w:r w:rsidRPr="004C7FE2">
        <w:rPr>
          <w:rFonts w:ascii="Verdana" w:eastAsia="Calibri" w:hAnsi="Verdana" w:cs="Helvetica"/>
          <w:sz w:val="20"/>
        </w:rPr>
        <w:t>, fasst die Vorteile</w:t>
      </w:r>
      <w:r w:rsidR="0015534D" w:rsidRPr="004C7FE2">
        <w:rPr>
          <w:rFonts w:ascii="Verdana" w:eastAsia="Calibri" w:hAnsi="Verdana" w:cs="Helvetica"/>
          <w:sz w:val="20"/>
        </w:rPr>
        <w:t xml:space="preserve"> vom Einsatz beider Techniken </w:t>
      </w:r>
      <w:r w:rsidRPr="004C7FE2">
        <w:rPr>
          <w:rFonts w:ascii="Verdana" w:eastAsia="Calibri" w:hAnsi="Verdana" w:cs="Helvetica"/>
          <w:sz w:val="20"/>
        </w:rPr>
        <w:t>wie folgt zusammen</w:t>
      </w:r>
      <w:r w:rsidR="00444588" w:rsidRPr="004C7FE2">
        <w:rPr>
          <w:rFonts w:ascii="Verdana" w:eastAsia="Calibri" w:hAnsi="Verdana" w:cs="Helvetica"/>
          <w:sz w:val="20"/>
        </w:rPr>
        <w:t>:</w:t>
      </w:r>
      <w:r w:rsidRPr="004C7FE2">
        <w:rPr>
          <w:rFonts w:ascii="Verdana" w:eastAsia="Calibri" w:hAnsi="Verdana" w:cs="Helvetica"/>
          <w:sz w:val="20"/>
        </w:rPr>
        <w:t xml:space="preserve"> </w:t>
      </w:r>
      <w:r w:rsidR="00941F90" w:rsidRPr="004C7FE2">
        <w:rPr>
          <w:rFonts w:ascii="Verdana" w:eastAsia="Calibri" w:hAnsi="Verdana" w:cs="Helvetica"/>
          <w:sz w:val="20"/>
        </w:rPr>
        <w:t>„</w:t>
      </w:r>
      <w:r w:rsidR="00444588" w:rsidRPr="004C7FE2">
        <w:rPr>
          <w:rFonts w:ascii="Verdana" w:eastAsia="Calibri" w:hAnsi="Verdana" w:cs="Helvetica"/>
          <w:sz w:val="20"/>
        </w:rPr>
        <w:t xml:space="preserve">Durch die Verknüpfung </w:t>
      </w:r>
      <w:r w:rsidRPr="004C7FE2">
        <w:rPr>
          <w:rFonts w:ascii="Verdana" w:eastAsia="Calibri" w:hAnsi="Verdana" w:cs="Helvetica"/>
          <w:sz w:val="20"/>
        </w:rPr>
        <w:t xml:space="preserve">von automatisierter Schweißtechnik und SpeedUp können wir neben der Entlastung des Schweißers sowohl einen immensen </w:t>
      </w:r>
      <w:r w:rsidR="00CD5FAF" w:rsidRPr="004C7FE2">
        <w:rPr>
          <w:rFonts w:ascii="Verdana" w:eastAsia="Calibri" w:hAnsi="Verdana" w:cs="Helvetica"/>
          <w:sz w:val="20"/>
        </w:rPr>
        <w:t xml:space="preserve">Geschwindigkeitsvorteil </w:t>
      </w:r>
      <w:r w:rsidRPr="004C7FE2">
        <w:rPr>
          <w:rFonts w:ascii="Verdana" w:eastAsia="Calibri" w:hAnsi="Verdana" w:cs="Helvetica"/>
          <w:sz w:val="20"/>
        </w:rPr>
        <w:t>als auch eine bessere Qualität und Sicherheit der Schweißergebnisse erzielen</w:t>
      </w:r>
      <w:r w:rsidR="005D7A7D" w:rsidRPr="004C7FE2">
        <w:rPr>
          <w:rFonts w:ascii="Verdana" w:eastAsia="Calibri" w:hAnsi="Verdana" w:cs="Helvetica"/>
          <w:sz w:val="20"/>
        </w:rPr>
        <w:t>.</w:t>
      </w:r>
      <w:r w:rsidR="0015534D" w:rsidRPr="004C7FE2">
        <w:rPr>
          <w:rFonts w:ascii="Verdana" w:eastAsia="Calibri" w:hAnsi="Verdana" w:cs="Helvetica"/>
          <w:sz w:val="20"/>
        </w:rPr>
        <w:t xml:space="preserve"> </w:t>
      </w:r>
      <w:r w:rsidR="00BA7260" w:rsidRPr="004C7FE2">
        <w:rPr>
          <w:rFonts w:ascii="Verdana" w:eastAsia="Calibri" w:hAnsi="Verdana" w:cs="Helvetica"/>
          <w:sz w:val="20"/>
        </w:rPr>
        <w:t xml:space="preserve">Nicht zu vergessen, dass durch die exakt aufeinander abgestimmten Prozesse </w:t>
      </w:r>
      <w:r w:rsidR="0015534D" w:rsidRPr="004C7FE2">
        <w:rPr>
          <w:rFonts w:ascii="Verdana" w:eastAsia="Calibri" w:hAnsi="Verdana" w:cs="Helvetica"/>
          <w:sz w:val="20"/>
        </w:rPr>
        <w:t xml:space="preserve">Materialkosten nachhaltig </w:t>
      </w:r>
      <w:r w:rsidR="00AF79C9" w:rsidRPr="004C7FE2">
        <w:rPr>
          <w:rFonts w:ascii="Verdana" w:eastAsia="Calibri" w:hAnsi="Verdana" w:cs="Helvetica"/>
          <w:sz w:val="20"/>
        </w:rPr>
        <w:t>reduziert</w:t>
      </w:r>
      <w:r w:rsidR="0015534D" w:rsidRPr="004C7FE2">
        <w:rPr>
          <w:rFonts w:ascii="Verdana" w:eastAsia="Calibri" w:hAnsi="Verdana" w:cs="Helvetica"/>
          <w:sz w:val="20"/>
        </w:rPr>
        <w:t xml:space="preserve"> werden.“</w:t>
      </w:r>
    </w:p>
    <w:p w14:paraId="0E81A669" w14:textId="77777777" w:rsidR="00065AAA" w:rsidRDefault="0068332F" w:rsidP="00810166">
      <w:pPr>
        <w:rPr>
          <w:rFonts w:ascii="Verdana" w:hAnsi="Verdana"/>
          <w:i/>
          <w:sz w:val="20"/>
        </w:rPr>
      </w:pPr>
      <w:r w:rsidRPr="004C7FE2">
        <w:rPr>
          <w:rFonts w:ascii="Verdana" w:hAnsi="Verdana"/>
          <w:i/>
          <w:sz w:val="20"/>
        </w:rPr>
        <w:t>Die Lorch Schweißtechnik GmbH ist einer der führenden Hersteller von Lichtbogen-Schweißanlagen für industrielle Anwendungen, Metallhandwerk, teilautomatisierte Lösungen und Auto</w:t>
      </w:r>
      <w:r w:rsidR="00DC33CE">
        <w:rPr>
          <w:rFonts w:ascii="Verdana" w:hAnsi="Verdana"/>
          <w:i/>
          <w:sz w:val="20"/>
        </w:rPr>
        <w:t>mation mit Robotern. Seit 6</w:t>
      </w:r>
      <w:r w:rsidRPr="004C7FE2">
        <w:rPr>
          <w:rFonts w:ascii="Verdana" w:hAnsi="Verdana"/>
          <w:i/>
          <w:sz w:val="20"/>
        </w:rPr>
        <w:t>0 Jahren werden Lorch Qualitätsanlagen in Deutschland in einer der weltweit modernsten Schweißanlagen-</w:t>
      </w:r>
      <w:r w:rsidR="00052E28" w:rsidRPr="004C7FE2">
        <w:rPr>
          <w:rFonts w:ascii="Verdana" w:hAnsi="Verdana"/>
          <w:i/>
          <w:sz w:val="20"/>
        </w:rPr>
        <w:t>fertigung</w:t>
      </w:r>
      <w:r w:rsidRPr="004C7FE2">
        <w:rPr>
          <w:rFonts w:ascii="Verdana" w:hAnsi="Verdana"/>
          <w:i/>
          <w:sz w:val="20"/>
        </w:rPr>
        <w:t xml:space="preserve"> hergestellt und in über 60 Länder exportiert. Die Schweißtechnik von Lorch vereint hohen Praxisnutzen, einfachste Bedienung sowie hohe Wirtschaftlichkeit und setzt im Markt neue technologische Standards.</w:t>
      </w:r>
    </w:p>
    <w:p w14:paraId="43A6CA7E" w14:textId="43BEF2C3" w:rsidR="00065AAA" w:rsidRPr="00DF7529" w:rsidRDefault="00065AAA" w:rsidP="00065AAA">
      <w:pPr>
        <w:rPr>
          <w:rFonts w:ascii="Verdana" w:hAnsi="Verdana" w:cs="Arial"/>
          <w:i/>
          <w:iCs/>
          <w:sz w:val="20"/>
          <w:szCs w:val="20"/>
        </w:rPr>
      </w:pPr>
      <w:r>
        <w:rPr>
          <w:rStyle w:val="Hervorhebung"/>
          <w:rFonts w:ascii="Verdana" w:hAnsi="Verdana" w:cs="Arial"/>
          <w:sz w:val="20"/>
          <w:szCs w:val="20"/>
        </w:rPr>
        <w:lastRenderedPageBreak/>
        <w:t>Bild</w:t>
      </w:r>
      <w:r w:rsidR="005D109E">
        <w:rPr>
          <w:rStyle w:val="Hervorhebung"/>
          <w:rFonts w:ascii="Verdana" w:hAnsi="Verdana" w:cs="Arial"/>
          <w:sz w:val="20"/>
          <w:szCs w:val="20"/>
        </w:rPr>
        <w:t xml:space="preserve"> 1</w:t>
      </w:r>
      <w:r>
        <w:rPr>
          <w:rStyle w:val="Hervorhebung"/>
          <w:rFonts w:ascii="Verdana" w:hAnsi="Verdana" w:cs="Arial"/>
          <w:sz w:val="20"/>
          <w:szCs w:val="20"/>
        </w:rPr>
        <w:t xml:space="preserve">: </w:t>
      </w:r>
      <w:r w:rsidRPr="00731006">
        <w:rPr>
          <w:rStyle w:val="Hervorhebung"/>
          <w:rFonts w:ascii="Verdana" w:hAnsi="Verdana" w:cs="Arial"/>
          <w:sz w:val="20"/>
          <w:szCs w:val="20"/>
        </w:rPr>
        <w:t>Der Vergleich macht es deutlich:</w:t>
      </w:r>
      <w:r>
        <w:rPr>
          <w:rStyle w:val="Hervorhebung"/>
          <w:rFonts w:ascii="Verdana" w:hAnsi="Verdana" w:cs="Arial"/>
          <w:sz w:val="20"/>
          <w:szCs w:val="20"/>
        </w:rPr>
        <w:t xml:space="preserve"> Bei gleicher Zeit lassen sich m</w:t>
      </w:r>
      <w:r w:rsidRPr="00731006">
        <w:rPr>
          <w:rStyle w:val="Hervorhebung"/>
          <w:rFonts w:ascii="Verdana" w:hAnsi="Verdana" w:cs="Arial"/>
          <w:sz w:val="20"/>
          <w:szCs w:val="20"/>
        </w:rPr>
        <w:t>it SpeedUp (re) Steignähte wesentlich schneller und gleichmäßiger schweißen als</w:t>
      </w:r>
      <w:r>
        <w:rPr>
          <w:rStyle w:val="Hervorhebung"/>
          <w:rFonts w:ascii="Verdana" w:hAnsi="Verdana" w:cs="Arial"/>
          <w:sz w:val="20"/>
          <w:szCs w:val="20"/>
        </w:rPr>
        <w:t xml:space="preserve"> </w:t>
      </w:r>
      <w:r w:rsidRPr="00731006">
        <w:rPr>
          <w:rStyle w:val="Hervorhebung"/>
          <w:rFonts w:ascii="Verdana" w:hAnsi="Verdana" w:cs="Arial"/>
          <w:sz w:val="20"/>
          <w:szCs w:val="20"/>
        </w:rPr>
        <w:t xml:space="preserve">mit der herkömmlichen „Tannenbaumtechnik“ (li). </w:t>
      </w:r>
    </w:p>
    <w:p w14:paraId="6D0261C3" w14:textId="004D44A7" w:rsidR="00810166" w:rsidRPr="00731006" w:rsidRDefault="00065AAA" w:rsidP="0068332F">
      <w:pPr>
        <w:rPr>
          <w:rFonts w:ascii="Verdana" w:eastAsia="Calibri" w:hAnsi="Verdana" w:cs="Helvetica"/>
          <w:sz w:val="20"/>
        </w:rPr>
      </w:pPr>
      <w:r>
        <w:rPr>
          <w:rFonts w:ascii="Verdana" w:eastAsia="Calibri" w:hAnsi="Verdana" w:cs="Helvetica"/>
          <w:i/>
          <w:noProof/>
          <w:sz w:val="20"/>
        </w:rPr>
        <w:drawing>
          <wp:inline distT="0" distB="0" distL="0" distR="0" wp14:anchorId="2F4F7989" wp14:editId="16F63F76">
            <wp:extent cx="3075710" cy="240171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ch-SpeedUp-mit-Tannenba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5290" cy="2417008"/>
                    </a:xfrm>
                    <a:prstGeom prst="rect">
                      <a:avLst/>
                    </a:prstGeom>
                  </pic:spPr>
                </pic:pic>
              </a:graphicData>
            </a:graphic>
          </wp:inline>
        </w:drawing>
      </w:r>
    </w:p>
    <w:p w14:paraId="582C1EAF" w14:textId="08FEC6EA" w:rsidR="00B41952" w:rsidRPr="00121D4E" w:rsidRDefault="00A87700" w:rsidP="00121D4E">
      <w:pPr>
        <w:rPr>
          <w:rStyle w:val="Hervorhebung"/>
          <w:rFonts w:ascii="Verdana" w:hAnsi="Verdana" w:cs="Arial"/>
          <w:sz w:val="20"/>
          <w:szCs w:val="20"/>
        </w:rPr>
      </w:pPr>
      <w:r w:rsidRPr="00121D4E">
        <w:rPr>
          <w:rStyle w:val="Hervorhebung"/>
          <w:rFonts w:ascii="Verdana" w:hAnsi="Verdana" w:cs="Arial"/>
          <w:sz w:val="20"/>
          <w:szCs w:val="20"/>
        </w:rPr>
        <w:t xml:space="preserve">Bild 2: </w:t>
      </w:r>
      <w:r w:rsidR="006800D2">
        <w:rPr>
          <w:rStyle w:val="Hervorhebung"/>
          <w:rFonts w:ascii="Verdana" w:hAnsi="Verdana" w:cs="Arial"/>
          <w:sz w:val="20"/>
          <w:szCs w:val="20"/>
        </w:rPr>
        <w:t xml:space="preserve">Gemeinsam stark bei </w:t>
      </w:r>
      <w:r w:rsidR="006E2B86">
        <w:rPr>
          <w:rStyle w:val="Hervorhebung"/>
          <w:rFonts w:ascii="Verdana" w:hAnsi="Verdana" w:cs="Arial"/>
          <w:sz w:val="20"/>
          <w:szCs w:val="20"/>
        </w:rPr>
        <w:t>lange</w:t>
      </w:r>
      <w:r w:rsidR="006800D2">
        <w:rPr>
          <w:rStyle w:val="Hervorhebung"/>
          <w:rFonts w:ascii="Verdana" w:hAnsi="Verdana" w:cs="Arial"/>
          <w:sz w:val="20"/>
          <w:szCs w:val="20"/>
        </w:rPr>
        <w:t>n</w:t>
      </w:r>
      <w:r w:rsidR="00121D4E">
        <w:rPr>
          <w:rStyle w:val="Hervorhebung"/>
          <w:rFonts w:ascii="Verdana" w:hAnsi="Verdana" w:cs="Arial"/>
          <w:sz w:val="20"/>
          <w:szCs w:val="20"/>
        </w:rPr>
        <w:t xml:space="preserve"> </w:t>
      </w:r>
      <w:r w:rsidR="00121D4E" w:rsidRPr="00121D4E">
        <w:rPr>
          <w:rStyle w:val="Hervorhebung"/>
          <w:rFonts w:ascii="Verdana" w:hAnsi="Verdana" w:cs="Arial"/>
          <w:sz w:val="20"/>
          <w:szCs w:val="20"/>
        </w:rPr>
        <w:t>Steig</w:t>
      </w:r>
      <w:r w:rsidR="006E2B86">
        <w:rPr>
          <w:rStyle w:val="Hervorhebung"/>
          <w:rFonts w:ascii="Verdana" w:hAnsi="Verdana" w:cs="Arial"/>
          <w:sz w:val="20"/>
          <w:szCs w:val="20"/>
        </w:rPr>
        <w:t>-, Quer- oder Überkopfnähte</w:t>
      </w:r>
      <w:r w:rsidR="006800D2">
        <w:rPr>
          <w:rStyle w:val="Hervorhebung"/>
          <w:rFonts w:ascii="Verdana" w:hAnsi="Verdana" w:cs="Arial"/>
          <w:sz w:val="20"/>
          <w:szCs w:val="20"/>
        </w:rPr>
        <w:t>n</w:t>
      </w:r>
      <w:r w:rsidR="006E2B86">
        <w:rPr>
          <w:rStyle w:val="Hervorhebung"/>
          <w:rFonts w:ascii="Verdana" w:hAnsi="Verdana" w:cs="Arial"/>
          <w:sz w:val="20"/>
          <w:szCs w:val="20"/>
        </w:rPr>
        <w:t xml:space="preserve">: </w:t>
      </w:r>
      <w:r w:rsidR="006800D2">
        <w:rPr>
          <w:rStyle w:val="Hervorhebung"/>
          <w:rFonts w:ascii="Verdana" w:hAnsi="Verdana" w:cs="Arial"/>
          <w:sz w:val="20"/>
          <w:szCs w:val="20"/>
        </w:rPr>
        <w:t>SpeedUp und die</w:t>
      </w:r>
      <w:r w:rsidR="00121D4E" w:rsidRPr="00121D4E">
        <w:rPr>
          <w:rStyle w:val="Hervorhebung"/>
          <w:rFonts w:ascii="Verdana" w:hAnsi="Verdana" w:cs="Arial"/>
          <w:sz w:val="20"/>
          <w:szCs w:val="20"/>
        </w:rPr>
        <w:t xml:space="preserve"> automatisierten Schweißtraktoren von Lorch</w:t>
      </w:r>
      <w:r w:rsidR="006800D2">
        <w:rPr>
          <w:rStyle w:val="Hervorhebung"/>
          <w:rFonts w:ascii="Verdana" w:hAnsi="Verdana" w:cs="Arial"/>
          <w:sz w:val="20"/>
          <w:szCs w:val="20"/>
        </w:rPr>
        <w:t>.</w:t>
      </w:r>
    </w:p>
    <w:p w14:paraId="3C9A64D3" w14:textId="61627260" w:rsidR="00121D4E" w:rsidRDefault="00121D4E"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p>
    <w:p w14:paraId="36212485" w14:textId="782E89EF" w:rsidR="00121D4E" w:rsidRDefault="00BE1CA4"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r>
        <w:rPr>
          <w:rFonts w:ascii="Verdana" w:hAnsi="Verdana" w:cs="Helvetica"/>
          <w:noProof/>
          <w:color w:val="auto"/>
          <w:sz w:val="20"/>
          <w:szCs w:val="22"/>
        </w:rPr>
        <w:drawing>
          <wp:inline distT="0" distB="0" distL="0" distR="0" wp14:anchorId="2C6E853E" wp14:editId="1D0C4E1F">
            <wp:extent cx="1618488" cy="2871216"/>
            <wp:effectExtent l="0" t="0" r="127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rch_SpeedUp_TracWL_02_mit Eink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8488" cy="2871216"/>
                    </a:xfrm>
                    <a:prstGeom prst="rect">
                      <a:avLst/>
                    </a:prstGeom>
                  </pic:spPr>
                </pic:pic>
              </a:graphicData>
            </a:graphic>
          </wp:inline>
        </w:drawing>
      </w:r>
    </w:p>
    <w:p w14:paraId="13DC9AD8" w14:textId="77777777" w:rsidR="00065AAA" w:rsidRDefault="00065AAA"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p>
    <w:p w14:paraId="0612AF90" w14:textId="77777777" w:rsidR="006E2B86" w:rsidRDefault="006E2B86"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p>
    <w:p w14:paraId="3A6D387F" w14:textId="77777777" w:rsidR="006E2B86" w:rsidRDefault="006E2B86"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p>
    <w:p w14:paraId="211404CD" w14:textId="09EBE999" w:rsidR="00717023" w:rsidRPr="004C7FE2" w:rsidRDefault="00717023" w:rsidP="00717023">
      <w:pPr>
        <w:pStyle w:val="TextA"/>
        <w:tabs>
          <w:tab w:val="left" w:pos="709"/>
          <w:tab w:val="left" w:pos="1417"/>
          <w:tab w:val="left" w:pos="2126"/>
          <w:tab w:val="left" w:pos="2835"/>
          <w:tab w:val="left" w:pos="3543"/>
          <w:tab w:val="left" w:pos="4252"/>
          <w:tab w:val="left" w:pos="4961"/>
          <w:tab w:val="left" w:pos="5669"/>
          <w:tab w:val="left" w:pos="6378"/>
          <w:tab w:val="left" w:pos="7087"/>
        </w:tabs>
        <w:spacing w:after="240" w:line="276" w:lineRule="auto"/>
        <w:rPr>
          <w:rFonts w:ascii="Verdana" w:hAnsi="Verdana" w:cs="Helvetica"/>
          <w:color w:val="auto"/>
          <w:sz w:val="20"/>
          <w:szCs w:val="22"/>
        </w:rPr>
      </w:pPr>
      <w:r w:rsidRPr="004C7FE2">
        <w:rPr>
          <w:rFonts w:ascii="Verdana" w:hAnsi="Verdana" w:cs="Helvetica"/>
          <w:color w:val="auto"/>
          <w:sz w:val="20"/>
          <w:szCs w:val="22"/>
        </w:rPr>
        <w:t xml:space="preserve">Weitere Informationen finden Sie unter </w:t>
      </w:r>
      <w:hyperlink r:id="rId9" w:history="1">
        <w:r w:rsidRPr="004C7FE2">
          <w:rPr>
            <w:rStyle w:val="Hyperlink"/>
            <w:rFonts w:ascii="Verdana" w:hAnsi="Verdana" w:cs="Helvetica"/>
            <w:color w:val="auto"/>
            <w:sz w:val="20"/>
            <w:szCs w:val="22"/>
          </w:rPr>
          <w:t>www.lorch.eu</w:t>
        </w:r>
      </w:hyperlink>
    </w:p>
    <w:p w14:paraId="1808F395" w14:textId="77777777" w:rsidR="00717023" w:rsidRPr="004C7FE2" w:rsidRDefault="00717023" w:rsidP="00717023">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40" w:line="276" w:lineRule="auto"/>
        <w:rPr>
          <w:rFonts w:ascii="Verdana" w:hAnsi="Verdana" w:cs="Helvetica"/>
          <w:b/>
          <w:color w:val="auto"/>
          <w:sz w:val="20"/>
          <w:szCs w:val="22"/>
        </w:rPr>
      </w:pPr>
      <w:r w:rsidRPr="004C7FE2">
        <w:rPr>
          <w:rFonts w:ascii="Verdana" w:hAnsi="Verdana" w:cs="Helvetica"/>
          <w:b/>
          <w:color w:val="auto"/>
          <w:sz w:val="20"/>
          <w:szCs w:val="22"/>
        </w:rPr>
        <w:t xml:space="preserve">Pressekontakt: </w:t>
      </w:r>
    </w:p>
    <w:p w14:paraId="2A755D11" w14:textId="77777777" w:rsidR="00717023" w:rsidRPr="004C7FE2" w:rsidRDefault="00717023" w:rsidP="00717023">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40" w:line="276" w:lineRule="auto"/>
        <w:rPr>
          <w:rFonts w:ascii="Verdana" w:hAnsi="Verdana" w:cs="Helvetica"/>
          <w:color w:val="auto"/>
          <w:sz w:val="20"/>
          <w:szCs w:val="22"/>
        </w:rPr>
      </w:pPr>
      <w:r w:rsidRPr="004C7FE2">
        <w:rPr>
          <w:rFonts w:ascii="Verdana" w:hAnsi="Verdana" w:cs="Helvetica"/>
          <w:color w:val="auto"/>
          <w:sz w:val="20"/>
          <w:szCs w:val="22"/>
        </w:rPr>
        <w:t>Lorch Schweißtechnik GmbH</w:t>
      </w:r>
      <w:r w:rsidRPr="004C7FE2">
        <w:rPr>
          <w:rFonts w:ascii="Verdana" w:hAnsi="Verdana" w:cs="Helvetica"/>
          <w:color w:val="auto"/>
          <w:sz w:val="20"/>
          <w:szCs w:val="22"/>
        </w:rPr>
        <w:br/>
      </w:r>
      <w:r w:rsidR="00C96E7D" w:rsidRPr="004C7FE2">
        <w:rPr>
          <w:rFonts w:ascii="Verdana" w:hAnsi="Verdana" w:cs="Helvetica"/>
          <w:color w:val="auto"/>
          <w:sz w:val="20"/>
          <w:szCs w:val="22"/>
        </w:rPr>
        <w:t>Lisa Michler</w:t>
      </w:r>
      <w:r w:rsidR="00C96E7D" w:rsidRPr="004C7FE2">
        <w:rPr>
          <w:rFonts w:ascii="Verdana" w:hAnsi="Verdana" w:cs="Helvetica"/>
          <w:color w:val="auto"/>
          <w:sz w:val="20"/>
          <w:szCs w:val="22"/>
        </w:rPr>
        <w:br/>
        <w:t>T +49 7191 503-205</w:t>
      </w:r>
      <w:r w:rsidRPr="004C7FE2">
        <w:rPr>
          <w:rFonts w:ascii="Verdana" w:hAnsi="Verdana" w:cs="Helvetica"/>
          <w:color w:val="auto"/>
          <w:sz w:val="20"/>
          <w:szCs w:val="22"/>
        </w:rPr>
        <w:br/>
        <w:t>F +49 7191 503-199</w:t>
      </w:r>
      <w:r w:rsidRPr="004C7FE2">
        <w:rPr>
          <w:rFonts w:ascii="Verdana" w:hAnsi="Verdana" w:cs="Helvetica"/>
          <w:color w:val="auto"/>
          <w:sz w:val="20"/>
          <w:szCs w:val="22"/>
        </w:rPr>
        <w:br/>
        <w:t>Im Anwänder 24-26</w:t>
      </w:r>
      <w:r w:rsidRPr="004C7FE2">
        <w:rPr>
          <w:rFonts w:ascii="Verdana" w:hAnsi="Verdana" w:cs="Helvetica"/>
          <w:color w:val="auto"/>
          <w:sz w:val="20"/>
          <w:szCs w:val="22"/>
        </w:rPr>
        <w:br/>
        <w:t>71549 Auenwald</w:t>
      </w:r>
    </w:p>
    <w:p w14:paraId="73802905" w14:textId="77777777" w:rsidR="00717023" w:rsidRPr="004C7FE2" w:rsidRDefault="00717023" w:rsidP="00717023">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40" w:line="276" w:lineRule="auto"/>
        <w:rPr>
          <w:rFonts w:ascii="Verdana" w:hAnsi="Verdana" w:cs="Helvetica"/>
          <w:color w:val="auto"/>
          <w:sz w:val="20"/>
          <w:szCs w:val="22"/>
        </w:rPr>
      </w:pPr>
      <w:r w:rsidRPr="004C7FE2">
        <w:rPr>
          <w:rFonts w:ascii="Verdana" w:hAnsi="Verdana" w:cs="Helvetica"/>
          <w:color w:val="auto"/>
          <w:sz w:val="20"/>
          <w:szCs w:val="22"/>
        </w:rPr>
        <w:t>Germany</w:t>
      </w:r>
    </w:p>
    <w:p w14:paraId="16B28879" w14:textId="77777777" w:rsidR="00D43A07" w:rsidRPr="004C7FE2" w:rsidRDefault="00717023" w:rsidP="00C96E7D">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40" w:line="360" w:lineRule="auto"/>
        <w:rPr>
          <w:rFonts w:ascii="Verdana" w:hAnsi="Verdana" w:cs="Helvetica"/>
          <w:i/>
          <w:color w:val="auto"/>
          <w:sz w:val="20"/>
          <w:szCs w:val="22"/>
        </w:rPr>
      </w:pPr>
      <w:r w:rsidRPr="004C7FE2">
        <w:rPr>
          <w:rFonts w:ascii="Verdana" w:hAnsi="Verdana" w:cs="Helvetica"/>
          <w:i/>
          <w:color w:val="auto"/>
          <w:sz w:val="20"/>
          <w:szCs w:val="22"/>
        </w:rPr>
        <w:t>Abdruck frei. Belegexemplar erbeten.</w:t>
      </w:r>
    </w:p>
    <w:p w14:paraId="5A2A53E9" w14:textId="77777777" w:rsidR="00E73C66" w:rsidRPr="004C7FE2" w:rsidRDefault="00E73C66" w:rsidP="00E73C66">
      <w:pPr>
        <w:pStyle w:val="TextA"/>
        <w:tabs>
          <w:tab w:val="left" w:pos="709"/>
          <w:tab w:val="left" w:pos="1417"/>
          <w:tab w:val="left" w:pos="2126"/>
          <w:tab w:val="left" w:pos="2835"/>
          <w:tab w:val="left" w:pos="3543"/>
          <w:tab w:val="left" w:pos="4252"/>
          <w:tab w:val="left" w:pos="4961"/>
          <w:tab w:val="left" w:pos="5669"/>
          <w:tab w:val="left" w:pos="6378"/>
          <w:tab w:val="left" w:pos="7087"/>
          <w:tab w:val="left" w:pos="7295"/>
        </w:tabs>
        <w:ind w:right="-426"/>
        <w:rPr>
          <w:rFonts w:ascii="Verdana" w:hAnsi="Verdana"/>
          <w:color w:val="auto"/>
          <w:sz w:val="22"/>
          <w:szCs w:val="22"/>
        </w:rPr>
      </w:pPr>
    </w:p>
    <w:p w14:paraId="24E1F633" w14:textId="77777777" w:rsidR="0072313D" w:rsidRPr="004C7FE2" w:rsidRDefault="0072313D" w:rsidP="00974B6E">
      <w:pPr>
        <w:spacing w:after="240" w:line="360" w:lineRule="auto"/>
        <w:rPr>
          <w:rFonts w:ascii="Verdana" w:eastAsia="Calibri" w:hAnsi="Verdana" w:cs="Helvetica"/>
          <w:sz w:val="20"/>
        </w:rPr>
      </w:pPr>
    </w:p>
    <w:sectPr w:rsidR="0072313D" w:rsidRPr="004C7FE2" w:rsidSect="00F237E1">
      <w:headerReference w:type="default" r:id="rId10"/>
      <w:footerReference w:type="default" r:id="rId11"/>
      <w:headerReference w:type="first" r:id="rId12"/>
      <w:footerReference w:type="first" r:id="rId13"/>
      <w:pgSz w:w="11906" w:h="16838"/>
      <w:pgMar w:top="3119" w:right="3401" w:bottom="1276"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0BF2E" w14:textId="77777777" w:rsidR="00A02CDC" w:rsidRDefault="00A02CDC" w:rsidP="0081148E">
      <w:pPr>
        <w:spacing w:after="0" w:line="240" w:lineRule="auto"/>
      </w:pPr>
      <w:r>
        <w:separator/>
      </w:r>
    </w:p>
  </w:endnote>
  <w:endnote w:type="continuationSeparator" w:id="0">
    <w:p w14:paraId="6B478317" w14:textId="77777777" w:rsidR="00A02CDC" w:rsidRDefault="00A02CDC" w:rsidP="0081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 w:name="Antenna Light">
    <w:altName w:val="Segoe Script"/>
    <w:charset w:val="00"/>
    <w:family w:val="auto"/>
    <w:pitch w:val="variable"/>
    <w:sig w:usb0="00000207" w:usb1="00000001" w:usb2="00000000" w:usb3="00000000" w:csb0="000000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5882"/>
      <w:docPartObj>
        <w:docPartGallery w:val="Page Numbers (Bottom of Page)"/>
        <w:docPartUnique/>
      </w:docPartObj>
    </w:sdtPr>
    <w:sdtEndPr/>
    <w:sdtContent>
      <w:sdt>
        <w:sdtPr>
          <w:id w:val="98381352"/>
          <w:docPartObj>
            <w:docPartGallery w:val="Page Numbers (Top of Page)"/>
            <w:docPartUnique/>
          </w:docPartObj>
        </w:sdtPr>
        <w:sdtEndPr/>
        <w:sdtContent>
          <w:p w14:paraId="33357121" w14:textId="3982C1A8" w:rsidR="00974513" w:rsidRDefault="00974513">
            <w:pPr>
              <w:pStyle w:val="Fuzeile"/>
            </w:pPr>
            <w:r w:rsidRPr="006E4D61">
              <w:rPr>
                <w:rFonts w:ascii="Verdana" w:hAnsi="Verdana"/>
                <w:sz w:val="14"/>
                <w:szCs w:val="14"/>
              </w:rPr>
              <w:t xml:space="preserve">Seite </w:t>
            </w:r>
            <w:r w:rsidR="00966AB3" w:rsidRPr="006E4D61">
              <w:rPr>
                <w:rFonts w:ascii="Verdana" w:hAnsi="Verdana"/>
                <w:sz w:val="14"/>
                <w:szCs w:val="14"/>
              </w:rPr>
              <w:fldChar w:fldCharType="begin"/>
            </w:r>
            <w:r w:rsidRPr="006E4D61">
              <w:rPr>
                <w:rFonts w:ascii="Verdana" w:hAnsi="Verdana"/>
                <w:sz w:val="14"/>
                <w:szCs w:val="14"/>
              </w:rPr>
              <w:instrText>PAGE</w:instrText>
            </w:r>
            <w:r w:rsidR="00966AB3" w:rsidRPr="006E4D61">
              <w:rPr>
                <w:rFonts w:ascii="Verdana" w:hAnsi="Verdana"/>
                <w:sz w:val="14"/>
                <w:szCs w:val="14"/>
              </w:rPr>
              <w:fldChar w:fldCharType="separate"/>
            </w:r>
            <w:r w:rsidR="003267F2">
              <w:rPr>
                <w:rFonts w:ascii="Verdana" w:hAnsi="Verdana"/>
                <w:noProof/>
                <w:sz w:val="14"/>
                <w:szCs w:val="14"/>
              </w:rPr>
              <w:t>2</w:t>
            </w:r>
            <w:r w:rsidR="00966AB3" w:rsidRPr="006E4D61">
              <w:rPr>
                <w:rFonts w:ascii="Verdana" w:hAnsi="Verdana"/>
                <w:sz w:val="14"/>
                <w:szCs w:val="14"/>
              </w:rPr>
              <w:fldChar w:fldCharType="end"/>
            </w:r>
            <w:r w:rsidRPr="006E4D61">
              <w:rPr>
                <w:rFonts w:ascii="Verdana" w:hAnsi="Verdana"/>
                <w:sz w:val="14"/>
                <w:szCs w:val="14"/>
              </w:rPr>
              <w:t xml:space="preserve"> von </w:t>
            </w:r>
            <w:r w:rsidR="00966AB3" w:rsidRPr="006E4D61">
              <w:rPr>
                <w:rFonts w:ascii="Verdana" w:hAnsi="Verdana"/>
                <w:sz w:val="14"/>
                <w:szCs w:val="14"/>
              </w:rPr>
              <w:fldChar w:fldCharType="begin"/>
            </w:r>
            <w:r w:rsidRPr="006E4D61">
              <w:rPr>
                <w:rFonts w:ascii="Verdana" w:hAnsi="Verdana"/>
                <w:sz w:val="14"/>
                <w:szCs w:val="14"/>
              </w:rPr>
              <w:instrText>NUMPAGES</w:instrText>
            </w:r>
            <w:r w:rsidR="00966AB3" w:rsidRPr="006E4D61">
              <w:rPr>
                <w:rFonts w:ascii="Verdana" w:hAnsi="Verdana"/>
                <w:sz w:val="14"/>
                <w:szCs w:val="14"/>
              </w:rPr>
              <w:fldChar w:fldCharType="separate"/>
            </w:r>
            <w:r w:rsidR="003267F2">
              <w:rPr>
                <w:rFonts w:ascii="Verdana" w:hAnsi="Verdana"/>
                <w:noProof/>
                <w:sz w:val="14"/>
                <w:szCs w:val="14"/>
              </w:rPr>
              <w:t>4</w:t>
            </w:r>
            <w:r w:rsidR="00966AB3" w:rsidRPr="006E4D61">
              <w:rPr>
                <w:rFonts w:ascii="Verdana" w:hAnsi="Verdana"/>
                <w:sz w:val="14"/>
                <w:szCs w:val="14"/>
              </w:rPr>
              <w:fldChar w:fldCharType="end"/>
            </w:r>
          </w:p>
        </w:sdtContent>
      </w:sdt>
    </w:sdtContent>
  </w:sdt>
  <w:p w14:paraId="2441BE74" w14:textId="77777777" w:rsidR="00974513" w:rsidRDefault="009745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5897"/>
      <w:docPartObj>
        <w:docPartGallery w:val="Page Numbers (Bottom of Page)"/>
        <w:docPartUnique/>
      </w:docPartObj>
    </w:sdtPr>
    <w:sdtEndPr/>
    <w:sdtContent>
      <w:sdt>
        <w:sdtPr>
          <w:id w:val="29515896"/>
          <w:docPartObj>
            <w:docPartGallery w:val="Page Numbers (Top of Page)"/>
            <w:docPartUnique/>
          </w:docPartObj>
        </w:sdtPr>
        <w:sdtEndPr/>
        <w:sdtContent>
          <w:p w14:paraId="71096233" w14:textId="4F30FEAF" w:rsidR="00974513" w:rsidRDefault="00974513">
            <w:pPr>
              <w:pStyle w:val="Fuzeile"/>
            </w:pPr>
            <w:r w:rsidRPr="00F237E1">
              <w:rPr>
                <w:rFonts w:ascii="Verdana" w:hAnsi="Verdana"/>
                <w:sz w:val="14"/>
                <w:szCs w:val="14"/>
              </w:rPr>
              <w:t xml:space="preserve">Seite </w:t>
            </w:r>
            <w:r w:rsidR="00966AB3" w:rsidRPr="00F237E1">
              <w:rPr>
                <w:rFonts w:ascii="Verdana" w:hAnsi="Verdana"/>
                <w:sz w:val="14"/>
                <w:szCs w:val="14"/>
              </w:rPr>
              <w:fldChar w:fldCharType="begin"/>
            </w:r>
            <w:r w:rsidRPr="00F237E1">
              <w:rPr>
                <w:rFonts w:ascii="Verdana" w:hAnsi="Verdana"/>
                <w:sz w:val="14"/>
                <w:szCs w:val="14"/>
              </w:rPr>
              <w:instrText>PAGE</w:instrText>
            </w:r>
            <w:r w:rsidR="00966AB3" w:rsidRPr="00F237E1">
              <w:rPr>
                <w:rFonts w:ascii="Verdana" w:hAnsi="Verdana"/>
                <w:sz w:val="14"/>
                <w:szCs w:val="14"/>
              </w:rPr>
              <w:fldChar w:fldCharType="separate"/>
            </w:r>
            <w:r w:rsidR="003267F2">
              <w:rPr>
                <w:rFonts w:ascii="Verdana" w:hAnsi="Verdana"/>
                <w:noProof/>
                <w:sz w:val="14"/>
                <w:szCs w:val="14"/>
              </w:rPr>
              <w:t>1</w:t>
            </w:r>
            <w:r w:rsidR="00966AB3" w:rsidRPr="00F237E1">
              <w:rPr>
                <w:rFonts w:ascii="Verdana" w:hAnsi="Verdana"/>
                <w:sz w:val="14"/>
                <w:szCs w:val="14"/>
              </w:rPr>
              <w:fldChar w:fldCharType="end"/>
            </w:r>
            <w:r w:rsidRPr="00F237E1">
              <w:rPr>
                <w:rFonts w:ascii="Verdana" w:hAnsi="Verdana"/>
                <w:sz w:val="14"/>
                <w:szCs w:val="14"/>
              </w:rPr>
              <w:t xml:space="preserve"> von </w:t>
            </w:r>
            <w:r w:rsidR="00966AB3" w:rsidRPr="00F237E1">
              <w:rPr>
                <w:rFonts w:ascii="Verdana" w:hAnsi="Verdana"/>
                <w:sz w:val="14"/>
                <w:szCs w:val="14"/>
              </w:rPr>
              <w:fldChar w:fldCharType="begin"/>
            </w:r>
            <w:r w:rsidRPr="00F237E1">
              <w:rPr>
                <w:rFonts w:ascii="Verdana" w:hAnsi="Verdana"/>
                <w:sz w:val="14"/>
                <w:szCs w:val="14"/>
              </w:rPr>
              <w:instrText>NUMPAGES</w:instrText>
            </w:r>
            <w:r w:rsidR="00966AB3" w:rsidRPr="00F237E1">
              <w:rPr>
                <w:rFonts w:ascii="Verdana" w:hAnsi="Verdana"/>
                <w:sz w:val="14"/>
                <w:szCs w:val="14"/>
              </w:rPr>
              <w:fldChar w:fldCharType="separate"/>
            </w:r>
            <w:r w:rsidR="003267F2">
              <w:rPr>
                <w:rFonts w:ascii="Verdana" w:hAnsi="Verdana"/>
                <w:noProof/>
                <w:sz w:val="14"/>
                <w:szCs w:val="14"/>
              </w:rPr>
              <w:t>4</w:t>
            </w:r>
            <w:r w:rsidR="00966AB3" w:rsidRPr="00F237E1">
              <w:rPr>
                <w:rFonts w:ascii="Verdana" w:hAnsi="Verdana"/>
                <w:sz w:val="14"/>
                <w:szCs w:val="14"/>
              </w:rPr>
              <w:fldChar w:fldCharType="end"/>
            </w:r>
          </w:p>
        </w:sdtContent>
      </w:sdt>
    </w:sdtContent>
  </w:sdt>
  <w:p w14:paraId="10093EBC" w14:textId="77777777" w:rsidR="00974513" w:rsidRDefault="009745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94994" w14:textId="77777777" w:rsidR="00A02CDC" w:rsidRDefault="00A02CDC" w:rsidP="0081148E">
      <w:pPr>
        <w:spacing w:after="0" w:line="240" w:lineRule="auto"/>
      </w:pPr>
      <w:r>
        <w:separator/>
      </w:r>
    </w:p>
  </w:footnote>
  <w:footnote w:type="continuationSeparator" w:id="0">
    <w:p w14:paraId="6D060A2D" w14:textId="77777777" w:rsidR="00A02CDC" w:rsidRDefault="00A02CDC" w:rsidP="0081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F2BC" w14:textId="3BD70A32" w:rsidR="00974513" w:rsidRPr="00974B6E" w:rsidRDefault="00974513" w:rsidP="0043587B">
    <w:pPr>
      <w:spacing w:after="0" w:line="240" w:lineRule="auto"/>
      <w:ind w:right="-2978"/>
      <w:jc w:val="right"/>
      <w:rPr>
        <w:rFonts w:ascii="Antenna Light" w:hAnsi="Antenna Light"/>
      </w:rPr>
    </w:pPr>
    <w:r>
      <w:br/>
    </w:r>
    <w:r w:rsidR="00644336">
      <w:rPr>
        <w:rFonts w:ascii="Antenna Light" w:hAnsi="Antenna Light"/>
        <w:noProof/>
      </w:rPr>
      <mc:AlternateContent>
        <mc:Choice Requires="wps">
          <w:drawing>
            <wp:anchor distT="0" distB="0" distL="114300" distR="114300" simplePos="0" relativeHeight="251665920" behindDoc="0" locked="0" layoutInCell="1" allowOverlap="1" wp14:anchorId="45C4F725" wp14:editId="6B266AAB">
              <wp:simplePos x="0" y="0"/>
              <wp:positionH relativeFrom="page">
                <wp:posOffset>144145</wp:posOffset>
              </wp:positionH>
              <wp:positionV relativeFrom="page">
                <wp:posOffset>7560945</wp:posOffset>
              </wp:positionV>
              <wp:extent cx="14605" cy="14605"/>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3C7FA" id="Oval 10" o:spid="_x0000_s1026" style="position:absolute;margin-left:11.35pt;margin-top:595.35pt;width:1.15pt;height:1.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" fillcolor="#bf3922" stroked="f">
              <w10:wrap anchorx="page" anchory="page"/>
            </v:oval>
          </w:pict>
        </mc:Fallback>
      </mc:AlternateContent>
    </w:r>
    <w:r w:rsidR="00644336">
      <w:rPr>
        <w:rFonts w:ascii="Antenna Light" w:hAnsi="Antenna Light"/>
        <w:noProof/>
      </w:rPr>
      <mc:AlternateContent>
        <mc:Choice Requires="wps">
          <w:drawing>
            <wp:anchor distT="0" distB="0" distL="114300" distR="114300" simplePos="0" relativeHeight="251664896" behindDoc="0" locked="0" layoutInCell="1" allowOverlap="1" wp14:anchorId="304A1292" wp14:editId="59C8988D">
              <wp:simplePos x="0" y="0"/>
              <wp:positionH relativeFrom="page">
                <wp:posOffset>107950</wp:posOffset>
              </wp:positionH>
              <wp:positionV relativeFrom="page">
                <wp:posOffset>7560945</wp:posOffset>
              </wp:positionV>
              <wp:extent cx="14605" cy="14605"/>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FC53C5" id="Oval 9" o:spid="_x0000_s1026" style="position:absolute;margin-left:8.5pt;margin-top:595.35pt;width:1.15pt;height:1.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" fillcolor="#bf3922" stroked="f">
              <w10:wrap anchorx="page" anchory="page"/>
            </v:oval>
          </w:pict>
        </mc:Fallback>
      </mc:AlternateContent>
    </w:r>
    <w:r w:rsidR="00644336">
      <w:rPr>
        <w:rFonts w:ascii="Antenna Light" w:hAnsi="Antenna Light"/>
        <w:noProof/>
      </w:rPr>
      <mc:AlternateContent>
        <mc:Choice Requires="wps">
          <w:drawing>
            <wp:anchor distT="4294967295" distB="4294967295" distL="114300" distR="114300" simplePos="0" relativeHeight="251663872" behindDoc="0" locked="0" layoutInCell="1" allowOverlap="1" wp14:anchorId="24B7337F" wp14:editId="6627FD2A">
              <wp:simplePos x="0" y="0"/>
              <wp:positionH relativeFrom="column">
                <wp:posOffset>-908050</wp:posOffset>
              </wp:positionH>
              <wp:positionV relativeFrom="page">
                <wp:posOffset>3960494</wp:posOffset>
              </wp:positionV>
              <wp:extent cx="179705" cy="0"/>
              <wp:effectExtent l="0" t="0" r="10795"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6350">
                        <a:solidFill>
                          <a:srgbClr val="BF39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CA22B" id="_x0000_t32" coordsize="21600,21600" o:spt="32" o:oned="t" path="m,l21600,21600e" filled="f">
              <v:path arrowok="t" fillok="f" o:connecttype="none"/>
              <o:lock v:ext="edit" shapetype="t"/>
            </v:shapetype>
            <v:shape id="AutoShape 8" o:spid="_x0000_s1026" type="#_x0000_t32" style="position:absolute;margin-left:-71.5pt;margin-top:311.85pt;width:14.1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" strokecolor="#bf3922" strokeweight=".5pt">
              <w10:wrap anchory="page"/>
            </v:shape>
          </w:pict>
        </mc:Fallback>
      </mc:AlternateContent>
    </w:r>
    <w:r w:rsidRPr="00974B6E">
      <w:rPr>
        <w:rFonts w:ascii="Antenna Light" w:hAnsi="Antenna Light"/>
        <w:noProof/>
      </w:rPr>
      <w:drawing>
        <wp:inline distT="0" distB="0" distL="0" distR="0" wp14:anchorId="233F5B6A" wp14:editId="50A2C7E6">
          <wp:extent cx="1300480" cy="500380"/>
          <wp:effectExtent l="19050" t="0" r="0" b="0"/>
          <wp:docPr id="3" name="Bild 1" descr="Lorch-Logo-r.jpg"/>
          <wp:cNvGraphicFramePr/>
          <a:graphic xmlns:a="http://schemas.openxmlformats.org/drawingml/2006/main">
            <a:graphicData uri="http://schemas.openxmlformats.org/drawingml/2006/picture">
              <pic:pic xmlns:pic="http://schemas.openxmlformats.org/drawingml/2006/picture">
                <pic:nvPicPr>
                  <pic:cNvPr id="0" name="Lorch-Logo-r.jpg"/>
                  <pic:cNvPicPr/>
                </pic:nvPicPr>
                <pic:blipFill>
                  <a:blip r:embed="rId1"/>
                  <a:stretch>
                    <a:fillRect/>
                  </a:stretch>
                </pic:blipFill>
                <pic:spPr>
                  <a:xfrm>
                    <a:off x="0" y="0"/>
                    <a:ext cx="1300480" cy="5003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B5D1" w14:textId="77777777" w:rsidR="00974513" w:rsidRPr="00717023" w:rsidRDefault="00974513" w:rsidP="00A73794">
    <w:pPr>
      <w:rPr>
        <w:rFonts w:ascii="Verdana" w:hAnsi="Verdana"/>
        <w:b/>
        <w:color w:val="000000"/>
        <w:sz w:val="28"/>
        <w:szCs w:val="28"/>
      </w:rPr>
    </w:pPr>
    <w:r w:rsidRPr="00717023">
      <w:rPr>
        <w:rFonts w:ascii="Verdana" w:hAnsi="Verdana"/>
        <w:b/>
        <w:color w:val="000000"/>
        <w:sz w:val="28"/>
        <w:szCs w:val="28"/>
      </w:rPr>
      <w:br/>
      <w:t>Presse-Information</w:t>
    </w:r>
    <w:r w:rsidRPr="00717023">
      <w:rPr>
        <w:rFonts w:ascii="Verdana" w:hAnsi="Verdana"/>
        <w:b/>
        <w:color w:val="000000"/>
        <w:sz w:val="28"/>
        <w:szCs w:val="28"/>
      </w:rPr>
      <w:tab/>
    </w:r>
    <w:r w:rsidRPr="00717023">
      <w:rPr>
        <w:rFonts w:ascii="Verdana" w:hAnsi="Verdana"/>
        <w:b/>
        <w:color w:val="000000"/>
        <w:sz w:val="28"/>
        <w:szCs w:val="28"/>
      </w:rPr>
      <w:tab/>
    </w:r>
    <w:r w:rsidRPr="00717023">
      <w:rPr>
        <w:rFonts w:ascii="Verdana" w:hAnsi="Verdana"/>
        <w:b/>
        <w:color w:val="000000"/>
        <w:sz w:val="28"/>
        <w:szCs w:val="28"/>
      </w:rPr>
      <w:tab/>
    </w:r>
    <w:r w:rsidRPr="00717023">
      <w:rPr>
        <w:rFonts w:ascii="Verdana" w:hAnsi="Verdana"/>
        <w:b/>
        <w:color w:val="000000"/>
        <w:sz w:val="28"/>
        <w:szCs w:val="28"/>
      </w:rPr>
      <w:tab/>
    </w:r>
    <w:r w:rsidRPr="00717023">
      <w:rPr>
        <w:rFonts w:ascii="Verdana" w:hAnsi="Verdana"/>
        <w:b/>
        <w:color w:val="000000"/>
        <w:sz w:val="28"/>
        <w:szCs w:val="28"/>
      </w:rPr>
      <w:tab/>
    </w:r>
    <w:r w:rsidRPr="00717023">
      <w:rPr>
        <w:rFonts w:ascii="Verdana" w:hAnsi="Verdana"/>
        <w:b/>
        <w:color w:val="000000"/>
        <w:sz w:val="28"/>
        <w:szCs w:val="28"/>
      </w:rPr>
      <w:tab/>
    </w:r>
  </w:p>
  <w:p w14:paraId="1AA9D05F" w14:textId="64F6D51C" w:rsidR="00974513" w:rsidRPr="00717023" w:rsidRDefault="00644336" w:rsidP="00D31AEA">
    <w:pPr>
      <w:spacing w:before="320" w:after="0" w:line="240" w:lineRule="auto"/>
      <w:rPr>
        <w:rFonts w:ascii="Verdana" w:hAnsi="Verdana"/>
        <w:color w:val="000000"/>
        <w:sz w:val="20"/>
      </w:rPr>
    </w:pPr>
    <w:r>
      <w:rPr>
        <w:rFonts w:ascii="Verdana" w:hAnsi="Verdana"/>
        <w:noProof/>
        <w:color w:val="000000"/>
        <w:sz w:val="20"/>
      </w:rPr>
      <mc:AlternateContent>
        <mc:Choice Requires="wps">
          <w:drawing>
            <wp:anchor distT="4294967295" distB="4294967295" distL="114300" distR="114300" simplePos="0" relativeHeight="251671040" behindDoc="0" locked="0" layoutInCell="1" allowOverlap="1" wp14:anchorId="0FDBACF5" wp14:editId="17F9EEB9">
              <wp:simplePos x="0" y="0"/>
              <wp:positionH relativeFrom="column">
                <wp:posOffset>2540</wp:posOffset>
              </wp:positionH>
              <wp:positionV relativeFrom="paragraph">
                <wp:posOffset>-636</wp:posOffset>
              </wp:positionV>
              <wp:extent cx="4643755" cy="0"/>
              <wp:effectExtent l="0" t="0" r="4445"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EFB2F" id="_x0000_t32" coordsize="21600,21600" o:spt="32" o:oned="t" path="m,l21600,21600e" filled="f">
              <v:path arrowok="t" fillok="f" o:connecttype="none"/>
              <o:lock v:ext="edit" shapetype="t"/>
            </v:shapetype>
            <v:shape id="AutoShape 16" o:spid="_x0000_s1026" type="#_x0000_t32" style="position:absolute;margin-left:.2pt;margin-top:-.05pt;width:365.6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W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"/>
          </w:pict>
        </mc:Fallback>
      </mc:AlternateContent>
    </w:r>
    <w:r w:rsidR="00974513" w:rsidRPr="00717023">
      <w:rPr>
        <w:rFonts w:ascii="Verdana" w:hAnsi="Verdana"/>
        <w:color w:val="000000"/>
        <w:sz w:val="20"/>
      </w:rPr>
      <w:t xml:space="preserve">Auenwald, </w:t>
    </w:r>
    <w:r>
      <w:rPr>
        <w:rFonts w:ascii="Verdana" w:hAnsi="Verdana"/>
        <w:noProof/>
        <w:sz w:val="20"/>
      </w:rPr>
      <mc:AlternateContent>
        <mc:Choice Requires="wps">
          <w:drawing>
            <wp:anchor distT="0" distB="0" distL="114300" distR="114300" simplePos="0" relativeHeight="251667968" behindDoc="0" locked="0" layoutInCell="1" allowOverlap="1" wp14:anchorId="7986E3C7" wp14:editId="6FE0337F">
              <wp:simplePos x="0" y="0"/>
              <wp:positionH relativeFrom="page">
                <wp:posOffset>107950</wp:posOffset>
              </wp:positionH>
              <wp:positionV relativeFrom="page">
                <wp:posOffset>7560945</wp:posOffset>
              </wp:positionV>
              <wp:extent cx="14605" cy="14605"/>
              <wp:effectExtent l="0" t="0" r="0" b="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5E458" id="Oval 12" o:spid="_x0000_s1026" style="position:absolute;margin-left:8.5pt;margin-top:595.35pt;width:1.15pt;height:1.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" fillcolor="#bf3922" stroked="f">
              <w10:wrap anchorx="page" anchory="page"/>
            </v:oval>
          </w:pict>
        </mc:Fallback>
      </mc:AlternateContent>
    </w:r>
    <w:r>
      <w:rPr>
        <w:rFonts w:ascii="Verdana" w:hAnsi="Verdana"/>
        <w:noProof/>
        <w:sz w:val="20"/>
      </w:rPr>
      <mc:AlternateContent>
        <mc:Choice Requires="wps">
          <w:drawing>
            <wp:anchor distT="0" distB="0" distL="114300" distR="114300" simplePos="0" relativeHeight="251668992" behindDoc="0" locked="0" layoutInCell="1" allowOverlap="1" wp14:anchorId="46DD5303" wp14:editId="19285B49">
              <wp:simplePos x="0" y="0"/>
              <wp:positionH relativeFrom="page">
                <wp:posOffset>144145</wp:posOffset>
              </wp:positionH>
              <wp:positionV relativeFrom="page">
                <wp:posOffset>7560945</wp:posOffset>
              </wp:positionV>
              <wp:extent cx="14605" cy="14605"/>
              <wp:effectExtent l="0" t="0" r="0" b="0"/>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ellipse">
                        <a:avLst/>
                      </a:prstGeom>
                      <a:solidFill>
                        <a:srgbClr val="BF39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9F876E" id="Oval 13" o:spid="_x0000_s1026" style="position:absolute;margin-left:11.35pt;margin-top:595.35pt;width:1.15pt;height:1.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" fillcolor="#bf3922" stroked="f">
              <w10:wrap anchorx="page" anchory="page"/>
            </v:oval>
          </w:pict>
        </mc:Fallback>
      </mc:AlternateContent>
    </w:r>
    <w:r>
      <w:rPr>
        <w:rFonts w:ascii="Verdana" w:hAnsi="Verdana"/>
        <w:noProof/>
        <w:sz w:val="20"/>
      </w:rPr>
      <mc:AlternateContent>
        <mc:Choice Requires="wps">
          <w:drawing>
            <wp:anchor distT="4294967295" distB="4294967295" distL="114300" distR="114300" simplePos="0" relativeHeight="251666944" behindDoc="0" locked="0" layoutInCell="1" allowOverlap="1" wp14:anchorId="33C66E89" wp14:editId="7C7C1BB1">
              <wp:simplePos x="0" y="0"/>
              <wp:positionH relativeFrom="page">
                <wp:posOffset>0</wp:posOffset>
              </wp:positionH>
              <wp:positionV relativeFrom="page">
                <wp:posOffset>3960494</wp:posOffset>
              </wp:positionV>
              <wp:extent cx="179705" cy="0"/>
              <wp:effectExtent l="0" t="0" r="1079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6350">
                        <a:solidFill>
                          <a:srgbClr val="BF39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4F9B8" id="AutoShape 11" o:spid="_x0000_s1026" type="#_x0000_t32" style="position:absolute;margin-left:0;margin-top:311.85pt;width:14.15pt;height:0;z-index:2516669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" strokecolor="#bf3922" strokeweight=".5pt">
              <w10:wrap anchorx="page" anchory="page"/>
            </v:shape>
          </w:pict>
        </mc:Fallback>
      </mc:AlternateContent>
    </w:r>
    <w:r w:rsidR="00974513" w:rsidRPr="00717023">
      <w:rPr>
        <w:rFonts w:ascii="Verdana" w:hAnsi="Verdana"/>
        <w:noProof/>
        <w:sz w:val="20"/>
      </w:rPr>
      <w:drawing>
        <wp:anchor distT="0" distB="0" distL="114300" distR="114300" simplePos="0" relativeHeight="251658240" behindDoc="0" locked="1" layoutInCell="0" allowOverlap="1" wp14:anchorId="5E8B4C71" wp14:editId="2100809E">
          <wp:simplePos x="0" y="0"/>
          <wp:positionH relativeFrom="leftMargin">
            <wp:posOffset>5992495</wp:posOffset>
          </wp:positionH>
          <wp:positionV relativeFrom="topMargin">
            <wp:posOffset>647700</wp:posOffset>
          </wp:positionV>
          <wp:extent cx="1300480" cy="500380"/>
          <wp:effectExtent l="19050" t="0" r="0" b="0"/>
          <wp:wrapNone/>
          <wp:docPr id="1" name="Grafik 0" descr="Lorch-Log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ch-Logo-r.jpg"/>
                  <pic:cNvPicPr/>
                </pic:nvPicPr>
                <pic:blipFill>
                  <a:blip r:embed="rId1"/>
                  <a:stretch>
                    <a:fillRect/>
                  </a:stretch>
                </pic:blipFill>
                <pic:spPr>
                  <a:xfrm>
                    <a:off x="0" y="0"/>
                    <a:ext cx="1300480" cy="500380"/>
                  </a:xfrm>
                  <a:prstGeom prst="rect">
                    <a:avLst/>
                  </a:prstGeom>
                </pic:spPr>
              </pic:pic>
            </a:graphicData>
          </a:graphic>
        </wp:anchor>
      </w:drawing>
    </w:r>
    <w:r w:rsidR="003267F2">
      <w:rPr>
        <w:rFonts w:ascii="Verdana" w:hAnsi="Verdana"/>
        <w:color w:val="000000"/>
        <w:sz w:val="20"/>
      </w:rPr>
      <w:t>06</w:t>
    </w:r>
    <w:r w:rsidR="003750B3">
      <w:rPr>
        <w:rFonts w:ascii="Verdana" w:hAnsi="Verdana"/>
        <w:color w:val="000000"/>
        <w:sz w:val="20"/>
      </w:rPr>
      <w:t>.03</w:t>
    </w:r>
    <w:r w:rsidR="000372C6">
      <w:rPr>
        <w:rFonts w:ascii="Verdana" w:hAnsi="Verdana"/>
        <w:color w:val="000000"/>
        <w:sz w:val="20"/>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08"/>
  <w:hyphenationZone w:val="425"/>
  <w:drawingGridHorizontalSpacing w:val="110"/>
  <w:displayHorizontalDrawingGridEvery w:val="2"/>
  <w:characterSpacingControl w:val="doNotCompress"/>
  <w:hdrShapeDefaults>
    <o:shapedefaults v:ext="edit" spidmax="2049">
      <o:colormru v:ext="edit" colors="#bf392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E1"/>
    <w:rsid w:val="00006159"/>
    <w:rsid w:val="0001159F"/>
    <w:rsid w:val="00017D4B"/>
    <w:rsid w:val="00032D85"/>
    <w:rsid w:val="000372C6"/>
    <w:rsid w:val="00037DEA"/>
    <w:rsid w:val="000416FB"/>
    <w:rsid w:val="00052E28"/>
    <w:rsid w:val="00054963"/>
    <w:rsid w:val="00055013"/>
    <w:rsid w:val="00055915"/>
    <w:rsid w:val="0006196E"/>
    <w:rsid w:val="000656F7"/>
    <w:rsid w:val="00065AAA"/>
    <w:rsid w:val="00067F53"/>
    <w:rsid w:val="00075743"/>
    <w:rsid w:val="00081320"/>
    <w:rsid w:val="000A3A48"/>
    <w:rsid w:val="000B0A26"/>
    <w:rsid w:val="000B3654"/>
    <w:rsid w:val="000C1181"/>
    <w:rsid w:val="000D02CC"/>
    <w:rsid w:val="000E0084"/>
    <w:rsid w:val="000F4782"/>
    <w:rsid w:val="0011105C"/>
    <w:rsid w:val="001126E8"/>
    <w:rsid w:val="00121D4E"/>
    <w:rsid w:val="001346FA"/>
    <w:rsid w:val="001477D0"/>
    <w:rsid w:val="0015534D"/>
    <w:rsid w:val="001601D6"/>
    <w:rsid w:val="00160C2A"/>
    <w:rsid w:val="0017215B"/>
    <w:rsid w:val="00172EDA"/>
    <w:rsid w:val="00190A66"/>
    <w:rsid w:val="00190BC0"/>
    <w:rsid w:val="00193AA3"/>
    <w:rsid w:val="001A7F18"/>
    <w:rsid w:val="001B1165"/>
    <w:rsid w:val="001B67B5"/>
    <w:rsid w:val="001C49F6"/>
    <w:rsid w:val="001D0288"/>
    <w:rsid w:val="001F127C"/>
    <w:rsid w:val="001F5E5A"/>
    <w:rsid w:val="00201FCC"/>
    <w:rsid w:val="0021120C"/>
    <w:rsid w:val="00213946"/>
    <w:rsid w:val="002144DD"/>
    <w:rsid w:val="00217428"/>
    <w:rsid w:val="00217849"/>
    <w:rsid w:val="00236940"/>
    <w:rsid w:val="002431F2"/>
    <w:rsid w:val="00246673"/>
    <w:rsid w:val="00255801"/>
    <w:rsid w:val="00264CE0"/>
    <w:rsid w:val="00277677"/>
    <w:rsid w:val="00285399"/>
    <w:rsid w:val="002A0858"/>
    <w:rsid w:val="002A2B39"/>
    <w:rsid w:val="002A413E"/>
    <w:rsid w:val="002A4D5E"/>
    <w:rsid w:val="002B05B6"/>
    <w:rsid w:val="002F2DC7"/>
    <w:rsid w:val="00312D1E"/>
    <w:rsid w:val="003169B4"/>
    <w:rsid w:val="003267F2"/>
    <w:rsid w:val="00333023"/>
    <w:rsid w:val="0033708E"/>
    <w:rsid w:val="00340965"/>
    <w:rsid w:val="003472C9"/>
    <w:rsid w:val="00350AB2"/>
    <w:rsid w:val="00353B5C"/>
    <w:rsid w:val="00370894"/>
    <w:rsid w:val="003750B3"/>
    <w:rsid w:val="00375951"/>
    <w:rsid w:val="003937D3"/>
    <w:rsid w:val="003B7C70"/>
    <w:rsid w:val="003C13D2"/>
    <w:rsid w:val="003C6B90"/>
    <w:rsid w:val="003E09F0"/>
    <w:rsid w:val="003E3467"/>
    <w:rsid w:val="003E445D"/>
    <w:rsid w:val="003E6C9C"/>
    <w:rsid w:val="00402189"/>
    <w:rsid w:val="004045E5"/>
    <w:rsid w:val="00405874"/>
    <w:rsid w:val="0040705E"/>
    <w:rsid w:val="00414E5C"/>
    <w:rsid w:val="00415E92"/>
    <w:rsid w:val="00423732"/>
    <w:rsid w:val="004279DC"/>
    <w:rsid w:val="0043587B"/>
    <w:rsid w:val="004437D1"/>
    <w:rsid w:val="00444588"/>
    <w:rsid w:val="004555A8"/>
    <w:rsid w:val="00470A2C"/>
    <w:rsid w:val="00471E0C"/>
    <w:rsid w:val="004737BD"/>
    <w:rsid w:val="0048072A"/>
    <w:rsid w:val="004856E8"/>
    <w:rsid w:val="00485953"/>
    <w:rsid w:val="00485EF2"/>
    <w:rsid w:val="00491001"/>
    <w:rsid w:val="004956C0"/>
    <w:rsid w:val="004A634C"/>
    <w:rsid w:val="004B1075"/>
    <w:rsid w:val="004C020F"/>
    <w:rsid w:val="004C7FE2"/>
    <w:rsid w:val="00500CEF"/>
    <w:rsid w:val="0050646E"/>
    <w:rsid w:val="0050695B"/>
    <w:rsid w:val="005179E5"/>
    <w:rsid w:val="00531B0F"/>
    <w:rsid w:val="00535396"/>
    <w:rsid w:val="00555BE8"/>
    <w:rsid w:val="00565291"/>
    <w:rsid w:val="005719A0"/>
    <w:rsid w:val="00584167"/>
    <w:rsid w:val="00595715"/>
    <w:rsid w:val="00597E39"/>
    <w:rsid w:val="005C1365"/>
    <w:rsid w:val="005C6135"/>
    <w:rsid w:val="005D109E"/>
    <w:rsid w:val="005D649C"/>
    <w:rsid w:val="005D7A7D"/>
    <w:rsid w:val="005E0747"/>
    <w:rsid w:val="005E1702"/>
    <w:rsid w:val="005F0E40"/>
    <w:rsid w:val="00600B87"/>
    <w:rsid w:val="006071FD"/>
    <w:rsid w:val="006118B9"/>
    <w:rsid w:val="00620CB4"/>
    <w:rsid w:val="006349B9"/>
    <w:rsid w:val="00643B5B"/>
    <w:rsid w:val="00644336"/>
    <w:rsid w:val="006534BE"/>
    <w:rsid w:val="00666244"/>
    <w:rsid w:val="006800D2"/>
    <w:rsid w:val="0068332F"/>
    <w:rsid w:val="006856F4"/>
    <w:rsid w:val="00685BA9"/>
    <w:rsid w:val="00690887"/>
    <w:rsid w:val="006A3902"/>
    <w:rsid w:val="006B0E93"/>
    <w:rsid w:val="006B28F9"/>
    <w:rsid w:val="006C4B5D"/>
    <w:rsid w:val="006D0895"/>
    <w:rsid w:val="006D7ED3"/>
    <w:rsid w:val="006E2B86"/>
    <w:rsid w:val="006E4D61"/>
    <w:rsid w:val="006F4515"/>
    <w:rsid w:val="006F753D"/>
    <w:rsid w:val="006F7CF1"/>
    <w:rsid w:val="00714D35"/>
    <w:rsid w:val="00717023"/>
    <w:rsid w:val="0072313D"/>
    <w:rsid w:val="00723727"/>
    <w:rsid w:val="00726B7F"/>
    <w:rsid w:val="007302C2"/>
    <w:rsid w:val="00731006"/>
    <w:rsid w:val="0074382C"/>
    <w:rsid w:val="0075013F"/>
    <w:rsid w:val="007623EE"/>
    <w:rsid w:val="00766F3F"/>
    <w:rsid w:val="007677F6"/>
    <w:rsid w:val="007732F4"/>
    <w:rsid w:val="007756AE"/>
    <w:rsid w:val="00775D35"/>
    <w:rsid w:val="00780854"/>
    <w:rsid w:val="00781107"/>
    <w:rsid w:val="007826CC"/>
    <w:rsid w:val="0078562C"/>
    <w:rsid w:val="00793A82"/>
    <w:rsid w:val="007A55BC"/>
    <w:rsid w:val="007C1F53"/>
    <w:rsid w:val="007C2A46"/>
    <w:rsid w:val="007C43BF"/>
    <w:rsid w:val="007C7D18"/>
    <w:rsid w:val="007D744D"/>
    <w:rsid w:val="007E302E"/>
    <w:rsid w:val="007E316F"/>
    <w:rsid w:val="007F41F4"/>
    <w:rsid w:val="00810166"/>
    <w:rsid w:val="008109C1"/>
    <w:rsid w:val="0081148E"/>
    <w:rsid w:val="00815B05"/>
    <w:rsid w:val="00820698"/>
    <w:rsid w:val="008215C6"/>
    <w:rsid w:val="008229AB"/>
    <w:rsid w:val="00825A3D"/>
    <w:rsid w:val="00825DF6"/>
    <w:rsid w:val="008523DB"/>
    <w:rsid w:val="0085331F"/>
    <w:rsid w:val="00864870"/>
    <w:rsid w:val="00874269"/>
    <w:rsid w:val="0088211E"/>
    <w:rsid w:val="00894284"/>
    <w:rsid w:val="00895423"/>
    <w:rsid w:val="00897DC6"/>
    <w:rsid w:val="008B28F4"/>
    <w:rsid w:val="008B498C"/>
    <w:rsid w:val="008B4DD7"/>
    <w:rsid w:val="008C0545"/>
    <w:rsid w:val="008C7F8C"/>
    <w:rsid w:val="008E2680"/>
    <w:rsid w:val="008F069A"/>
    <w:rsid w:val="0090390D"/>
    <w:rsid w:val="00921047"/>
    <w:rsid w:val="0092486B"/>
    <w:rsid w:val="00927FA3"/>
    <w:rsid w:val="0093421D"/>
    <w:rsid w:val="00941F90"/>
    <w:rsid w:val="00946379"/>
    <w:rsid w:val="009559A2"/>
    <w:rsid w:val="00961C05"/>
    <w:rsid w:val="00961C62"/>
    <w:rsid w:val="00966AB3"/>
    <w:rsid w:val="009739EB"/>
    <w:rsid w:val="0097413D"/>
    <w:rsid w:val="00974513"/>
    <w:rsid w:val="00974B6E"/>
    <w:rsid w:val="00990898"/>
    <w:rsid w:val="0099318B"/>
    <w:rsid w:val="00995191"/>
    <w:rsid w:val="009A299F"/>
    <w:rsid w:val="009B06F8"/>
    <w:rsid w:val="009B0E69"/>
    <w:rsid w:val="009C07A7"/>
    <w:rsid w:val="009C352E"/>
    <w:rsid w:val="009C3BFC"/>
    <w:rsid w:val="009C3FAD"/>
    <w:rsid w:val="009C415B"/>
    <w:rsid w:val="009C53D4"/>
    <w:rsid w:val="009D4C3D"/>
    <w:rsid w:val="009E1A7C"/>
    <w:rsid w:val="009E2599"/>
    <w:rsid w:val="009E2AE8"/>
    <w:rsid w:val="009F53F0"/>
    <w:rsid w:val="00A01C57"/>
    <w:rsid w:val="00A02CDC"/>
    <w:rsid w:val="00A031D1"/>
    <w:rsid w:val="00A1287E"/>
    <w:rsid w:val="00A176E8"/>
    <w:rsid w:val="00A33A80"/>
    <w:rsid w:val="00A40C2A"/>
    <w:rsid w:val="00A7085D"/>
    <w:rsid w:val="00A73794"/>
    <w:rsid w:val="00A85801"/>
    <w:rsid w:val="00A87700"/>
    <w:rsid w:val="00AA0829"/>
    <w:rsid w:val="00AA5A9C"/>
    <w:rsid w:val="00AD2153"/>
    <w:rsid w:val="00AD695D"/>
    <w:rsid w:val="00AD6C3F"/>
    <w:rsid w:val="00AE0CB0"/>
    <w:rsid w:val="00AE1DDA"/>
    <w:rsid w:val="00AE3086"/>
    <w:rsid w:val="00AE5D79"/>
    <w:rsid w:val="00AE6CC5"/>
    <w:rsid w:val="00AF79C9"/>
    <w:rsid w:val="00B01C0B"/>
    <w:rsid w:val="00B02432"/>
    <w:rsid w:val="00B066F5"/>
    <w:rsid w:val="00B2075E"/>
    <w:rsid w:val="00B32973"/>
    <w:rsid w:val="00B32D82"/>
    <w:rsid w:val="00B41952"/>
    <w:rsid w:val="00B5560F"/>
    <w:rsid w:val="00B754DA"/>
    <w:rsid w:val="00B8402A"/>
    <w:rsid w:val="00B902ED"/>
    <w:rsid w:val="00B908C2"/>
    <w:rsid w:val="00BA0706"/>
    <w:rsid w:val="00BA0D76"/>
    <w:rsid w:val="00BA7260"/>
    <w:rsid w:val="00BB1AEB"/>
    <w:rsid w:val="00BB32F4"/>
    <w:rsid w:val="00BB4E8D"/>
    <w:rsid w:val="00BB6A94"/>
    <w:rsid w:val="00BC5DAB"/>
    <w:rsid w:val="00BC673F"/>
    <w:rsid w:val="00BD39F4"/>
    <w:rsid w:val="00BD6AE0"/>
    <w:rsid w:val="00BE1CA4"/>
    <w:rsid w:val="00BE62C2"/>
    <w:rsid w:val="00C05A61"/>
    <w:rsid w:val="00C07355"/>
    <w:rsid w:val="00C111BD"/>
    <w:rsid w:val="00C115A7"/>
    <w:rsid w:val="00C17431"/>
    <w:rsid w:val="00C23C7F"/>
    <w:rsid w:val="00C30072"/>
    <w:rsid w:val="00C34E2D"/>
    <w:rsid w:val="00C427A7"/>
    <w:rsid w:val="00C44F6C"/>
    <w:rsid w:val="00C466DE"/>
    <w:rsid w:val="00C47349"/>
    <w:rsid w:val="00C55E6C"/>
    <w:rsid w:val="00C64D19"/>
    <w:rsid w:val="00C95790"/>
    <w:rsid w:val="00C958EA"/>
    <w:rsid w:val="00C96BB4"/>
    <w:rsid w:val="00C96E7D"/>
    <w:rsid w:val="00CA33EB"/>
    <w:rsid w:val="00CD4214"/>
    <w:rsid w:val="00CD5FAF"/>
    <w:rsid w:val="00CD6502"/>
    <w:rsid w:val="00D03E1A"/>
    <w:rsid w:val="00D03E88"/>
    <w:rsid w:val="00D12B53"/>
    <w:rsid w:val="00D25945"/>
    <w:rsid w:val="00D31AEA"/>
    <w:rsid w:val="00D32B36"/>
    <w:rsid w:val="00D43A07"/>
    <w:rsid w:val="00D51D5C"/>
    <w:rsid w:val="00D60FD8"/>
    <w:rsid w:val="00D64C33"/>
    <w:rsid w:val="00D77F99"/>
    <w:rsid w:val="00D8195A"/>
    <w:rsid w:val="00D824C0"/>
    <w:rsid w:val="00D96E15"/>
    <w:rsid w:val="00DA79E1"/>
    <w:rsid w:val="00DB1924"/>
    <w:rsid w:val="00DB2ED0"/>
    <w:rsid w:val="00DB62D1"/>
    <w:rsid w:val="00DC050B"/>
    <w:rsid w:val="00DC061E"/>
    <w:rsid w:val="00DC14F1"/>
    <w:rsid w:val="00DC26EC"/>
    <w:rsid w:val="00DC33CE"/>
    <w:rsid w:val="00DE3B1C"/>
    <w:rsid w:val="00DF4903"/>
    <w:rsid w:val="00DF7529"/>
    <w:rsid w:val="00DF799C"/>
    <w:rsid w:val="00E00BF9"/>
    <w:rsid w:val="00E268B6"/>
    <w:rsid w:val="00E33FD2"/>
    <w:rsid w:val="00E44F95"/>
    <w:rsid w:val="00E46D59"/>
    <w:rsid w:val="00E474BF"/>
    <w:rsid w:val="00E55636"/>
    <w:rsid w:val="00E55643"/>
    <w:rsid w:val="00E73C66"/>
    <w:rsid w:val="00E76681"/>
    <w:rsid w:val="00E76A96"/>
    <w:rsid w:val="00E8513E"/>
    <w:rsid w:val="00E9173B"/>
    <w:rsid w:val="00EB5CA0"/>
    <w:rsid w:val="00ED0ABA"/>
    <w:rsid w:val="00ED15F7"/>
    <w:rsid w:val="00EE449E"/>
    <w:rsid w:val="00EF38B5"/>
    <w:rsid w:val="00F10041"/>
    <w:rsid w:val="00F138A7"/>
    <w:rsid w:val="00F13F47"/>
    <w:rsid w:val="00F1490F"/>
    <w:rsid w:val="00F231BA"/>
    <w:rsid w:val="00F237E1"/>
    <w:rsid w:val="00F36771"/>
    <w:rsid w:val="00F650B9"/>
    <w:rsid w:val="00F66724"/>
    <w:rsid w:val="00F7151A"/>
    <w:rsid w:val="00F717AC"/>
    <w:rsid w:val="00F71D40"/>
    <w:rsid w:val="00F85948"/>
    <w:rsid w:val="00F93EF8"/>
    <w:rsid w:val="00F955B6"/>
    <w:rsid w:val="00FA385F"/>
    <w:rsid w:val="00FB64FA"/>
    <w:rsid w:val="00FB73DC"/>
    <w:rsid w:val="00FB7AEF"/>
    <w:rsid w:val="00FD524D"/>
    <w:rsid w:val="00FF145E"/>
    <w:rsid w:val="00FF56C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f3922"/>
    </o:shapedefaults>
    <o:shapelayout v:ext="edit">
      <o:idmap v:ext="edit" data="1"/>
    </o:shapelayout>
  </w:shapeDefaults>
  <w:decimalSymbol w:val=","/>
  <w:listSeparator w:val=";"/>
  <w14:docId w14:val="20C2BDA9"/>
  <w15:docId w15:val="{B16BF1EB-99FE-4419-8530-92877009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00B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6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3654"/>
    <w:rPr>
      <w:rFonts w:ascii="Tahoma" w:hAnsi="Tahoma" w:cs="Tahoma"/>
      <w:sz w:val="16"/>
      <w:szCs w:val="16"/>
    </w:rPr>
  </w:style>
  <w:style w:type="character" w:styleId="Hyperlink">
    <w:name w:val="Hyperlink"/>
    <w:basedOn w:val="Absatz-Standardschriftart"/>
    <w:uiPriority w:val="99"/>
    <w:unhideWhenUsed/>
    <w:rsid w:val="000B3654"/>
    <w:rPr>
      <w:color w:val="0000FF" w:themeColor="hyperlink"/>
      <w:u w:val="single"/>
    </w:rPr>
  </w:style>
  <w:style w:type="paragraph" w:styleId="Kopfzeile">
    <w:name w:val="header"/>
    <w:basedOn w:val="Standard"/>
    <w:link w:val="KopfzeileZchn"/>
    <w:uiPriority w:val="99"/>
    <w:unhideWhenUsed/>
    <w:rsid w:val="008114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48E"/>
  </w:style>
  <w:style w:type="paragraph" w:styleId="Fuzeile">
    <w:name w:val="footer"/>
    <w:basedOn w:val="Standard"/>
    <w:link w:val="FuzeileZchn"/>
    <w:uiPriority w:val="99"/>
    <w:unhideWhenUsed/>
    <w:rsid w:val="008114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48E"/>
  </w:style>
  <w:style w:type="paragraph" w:customStyle="1" w:styleId="TextA">
    <w:name w:val="Text A"/>
    <w:rsid w:val="00D43A07"/>
    <w:pPr>
      <w:spacing w:after="0" w:line="240" w:lineRule="auto"/>
    </w:pPr>
    <w:rPr>
      <w:rFonts w:ascii="Helvetica" w:eastAsia="ヒラギノ角ゴ Pro W3" w:hAnsi="Helvetica" w:cs="Times New Roman"/>
      <w:color w:val="000000"/>
      <w:sz w:val="24"/>
      <w:szCs w:val="20"/>
    </w:rPr>
  </w:style>
  <w:style w:type="paragraph" w:customStyle="1" w:styleId="SubheadAntennaLight">
    <w:name w:val="Subhead [Antenna Light"/>
    <w:aliases w:val="11 pt.,Absatz 12 pt.,Zeilenabstand 1,15]"/>
    <w:basedOn w:val="Standard"/>
    <w:link w:val="SubheadAntennaLightZchn"/>
    <w:qFormat/>
    <w:rsid w:val="00974B6E"/>
    <w:pPr>
      <w:spacing w:after="240"/>
    </w:pPr>
    <w:rPr>
      <w:rFonts w:ascii="Antenna Light" w:hAnsi="Antenna Light"/>
      <w:b/>
      <w:szCs w:val="18"/>
      <w:lang w:val="en-US"/>
    </w:rPr>
  </w:style>
  <w:style w:type="character" w:customStyle="1" w:styleId="SubheadAntennaLightZchn">
    <w:name w:val="Subhead [Antenna Light Zchn"/>
    <w:aliases w:val="11 pt. Zchn,Absatz 12 pt. Zchn,Zeilenabstand 1 Zchn,15] Zchn"/>
    <w:basedOn w:val="Absatz-Standardschriftart"/>
    <w:link w:val="SubheadAntennaLight"/>
    <w:rsid w:val="00974B6E"/>
    <w:rPr>
      <w:rFonts w:ascii="Antenna Light" w:hAnsi="Antenna Light"/>
      <w:b/>
      <w:szCs w:val="18"/>
      <w:lang w:val="en-US"/>
    </w:rPr>
  </w:style>
  <w:style w:type="character" w:styleId="Seitenzahl">
    <w:name w:val="page number"/>
    <w:basedOn w:val="Absatz-Standardschriftart"/>
    <w:rsid w:val="0050695B"/>
  </w:style>
  <w:style w:type="character" w:styleId="Kommentarzeichen">
    <w:name w:val="annotation reference"/>
    <w:basedOn w:val="Absatz-Standardschriftart"/>
    <w:uiPriority w:val="99"/>
    <w:semiHidden/>
    <w:unhideWhenUsed/>
    <w:rsid w:val="00E73C66"/>
    <w:rPr>
      <w:sz w:val="16"/>
      <w:szCs w:val="16"/>
    </w:rPr>
  </w:style>
  <w:style w:type="paragraph" w:styleId="Kommentartext">
    <w:name w:val="annotation text"/>
    <w:basedOn w:val="Standard"/>
    <w:link w:val="KommentartextZchn"/>
    <w:uiPriority w:val="99"/>
    <w:semiHidden/>
    <w:unhideWhenUsed/>
    <w:rsid w:val="00E73C66"/>
    <w:pPr>
      <w:spacing w:after="16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E73C66"/>
    <w:rPr>
      <w:rFonts w:eastAsiaTheme="minorHAnsi"/>
      <w:sz w:val="20"/>
      <w:szCs w:val="20"/>
      <w:lang w:eastAsia="en-US"/>
    </w:rPr>
  </w:style>
  <w:style w:type="character" w:styleId="Hervorhebung">
    <w:name w:val="Emphasis"/>
    <w:basedOn w:val="Absatz-Standardschriftart"/>
    <w:uiPriority w:val="20"/>
    <w:qFormat/>
    <w:rsid w:val="00D12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rch.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11B1D-63AB-4D6C-A484-EB83E40D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Lorch Schweisstechnik GmbH</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Weyhenmeyer</dc:creator>
  <cp:lastModifiedBy>Sonnenblume</cp:lastModifiedBy>
  <cp:revision>2</cp:revision>
  <cp:lastPrinted>2016-08-16T07:00:00Z</cp:lastPrinted>
  <dcterms:created xsi:type="dcterms:W3CDTF">2017-03-06T09:23:00Z</dcterms:created>
  <dcterms:modified xsi:type="dcterms:W3CDTF">2017-03-06T09:23:00Z</dcterms:modified>
</cp:coreProperties>
</file>